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85691" w14:textId="77777777" w:rsidR="00324B11" w:rsidRPr="00FE53DF" w:rsidRDefault="00324B11" w:rsidP="00FE53DF">
      <w:pPr>
        <w:pBdr>
          <w:top w:val="nil"/>
          <w:left w:val="nil"/>
          <w:bottom w:val="nil"/>
          <w:right w:val="nil"/>
          <w:between w:val="nil"/>
        </w:pBdr>
        <w:spacing w:after="240" w:line="275" w:lineRule="auto"/>
        <w:jc w:val="both"/>
        <w:rPr>
          <w:rFonts w:ascii="Calibri" w:hAnsi="Calibri" w:cs="Calibri"/>
          <w:color w:val="000000"/>
        </w:rPr>
      </w:pPr>
    </w:p>
    <w:p w14:paraId="2798A080" w14:textId="77777777" w:rsidR="00FE53DF" w:rsidRPr="00FE53DF" w:rsidRDefault="00000000" w:rsidP="00FE53DF">
      <w:pPr xmlns:w="http://schemas.openxmlformats.org/wordprocessingml/2006/main">
        <w:jc w:val="both"/>
        <w:rPr>
          <w:rFonts w:ascii="Calibri" w:hAnsi="Calibri" w:cs="Calibri"/>
          <w:sz w:val="40"/>
          <w:szCs w:val="40"/>
          <w:lang w:val="ru-RU"/>
        </w:rPr>
      </w:pPr>
      <w:r xmlns:w="http://schemas.openxmlformats.org/wordprocessingml/2006/main" w:rsidRPr="00FE53DF">
        <w:rPr>
          <w:rFonts w:ascii="Calibri" w:hAnsi="Calibri" w:cs="Calibri"/>
          <w:sz w:val="40"/>
          <w:szCs w:val="40"/>
        </w:rPr>
        <w:t xml:space="preserve">EXPERT REPORT ON THE SIZES AND TECHNOLOGIES OF MECHANICAL JOINTING OF CONSTRUCTION REINFORCEMENT IN GLOBAL NUCLEAR PROJECTS OF THE GEN III+ GENERATION</w:t>
      </w:r>
    </w:p>
    <w:p w14:paraId="0FCE7854" w14:textId="77777777" w:rsidR="00FE53DF" w:rsidRPr="00FE53DF" w:rsidRDefault="00FE53DF" w:rsidP="00FE53DF">
      <w:pPr>
        <w:jc w:val="both"/>
        <w:rPr>
          <w:rFonts w:ascii="Calibri" w:hAnsi="Calibri" w:cs="Calibri"/>
          <w:sz w:val="40"/>
          <w:szCs w:val="40"/>
          <w:lang w:val="ru-RU"/>
        </w:rPr>
      </w:pPr>
    </w:p>
    <w:p w14:paraId="0FDEB506" w14:textId="135FC668"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r xmlns:w="http://schemas.openxmlformats.org/wordprocessingml/2006/main" w:rsidRPr="00FE53DF">
        <w:rPr>
          <w:rFonts w:ascii="Calibri" w:hAnsi="Calibri" w:cs="Calibri"/>
          <w:sz w:val="40"/>
          <w:szCs w:val="40"/>
          <w:lang w:val="ru-RU"/>
        </w:rPr>
        <w:fldChar xmlns:w="http://schemas.openxmlformats.org/wordprocessingml/2006/main" w:fldCharType="begin"/>
      </w:r>
      <w:r xmlns:w="http://schemas.openxmlformats.org/wordprocessingml/2006/main" w:rsidRPr="00FE53DF">
        <w:rPr>
          <w:rFonts w:ascii="Calibri" w:hAnsi="Calibri" w:cs="Calibri"/>
          <w:sz w:val="40"/>
          <w:szCs w:val="40"/>
          <w:lang w:val="ru-RU"/>
        </w:rPr>
        <w:instrText xmlns:w="http://schemas.openxmlformats.org/wordprocessingml/2006/main" xml:space="preserve"> TOC \o "1-3" \h \z \u </w:instrText>
      </w:r>
      <w:r xmlns:w="http://schemas.openxmlformats.org/wordprocessingml/2006/main" w:rsidRPr="00FE53DF">
        <w:rPr>
          <w:rFonts w:ascii="Calibri" w:hAnsi="Calibri" w:cs="Calibri"/>
          <w:sz w:val="40"/>
          <w:szCs w:val="40"/>
          <w:lang w:val="ru-RU"/>
        </w:rPr>
        <w:fldChar xmlns:w="http://schemas.openxmlformats.org/wordprocessingml/2006/main" w:fldCharType="separate"/>
      </w:r>
      <w:hyperlink xmlns:w="http://schemas.openxmlformats.org/wordprocessingml/2006/main" w:anchor="_Toc210655112" w:history="1">
        <w:r xmlns:w="http://schemas.openxmlformats.org/wordprocessingml/2006/main" w:rsidRPr="00FE53DF">
          <w:rPr>
            <w:rStyle w:val="a7"/>
            <w:rFonts w:ascii="Calibri" w:eastAsia="Google Sans" w:hAnsi="Calibri" w:cs="Calibri"/>
            <w:noProof/>
          </w:rPr>
          <w:t xml:space="preserve">I. INTRODUCTION AND THE REGULATORY IMPERATIVE OF NUCLEAR REINFORCEMENT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_Toc210655112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2" w:history="1">
        <w:r xmlns:w="http://schemas.openxmlformats.org/wordprocessingml/2006/main" w:rsidRPr="00FE53DF">
          <w:rPr>
            <w:rFonts w:ascii="Calibri" w:hAnsi="Calibri" w:cs="Calibri"/>
            <w:noProof/>
            <w:webHidden/>
          </w:rPr>
          <w:t xml:space="preserve">2</w:t>
        </w:r>
      </w:hyperlink>
      <w:r xmlns:w="http://schemas.openxmlformats.org/wordprocessingml/2006/main" w:rsidRPr="00FE53DF">
        <w:rPr>
          <w:rFonts w:ascii="Calibri" w:hAnsi="Calibri" w:cs="Calibri"/>
          <w:noProof/>
          <w:webHidden/>
        </w:rPr>
        <w:fldChar xmlns:w="http://schemas.openxmlformats.org/wordprocessingml/2006/main" w:fldCharType="end"/>
      </w:r>
    </w:p>
    <w:p w14:paraId="6DD3660B" w14:textId="4C405466"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13" w:history="1">
        <w:r xmlns:w="http://schemas.openxmlformats.org/wordprocessingml/2006/main" w:rsidRPr="00FE53DF">
          <w:rPr>
            <w:rStyle w:val="a7"/>
            <w:rFonts w:ascii="Calibri" w:eastAsia="Google Sans" w:hAnsi="Calibri" w:cs="Calibri"/>
            <w:noProof/>
          </w:rPr>
          <w:t xml:space="preserve">1.1 Fundamental Role of Valves in Critical Structures of Nuclear Power Plants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_Toc210655113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3" w:history="1">
        <w:r xmlns:w="http://schemas.openxmlformats.org/wordprocessingml/2006/main" w:rsidRPr="00FE53DF">
          <w:rPr>
            <w:rFonts w:ascii="Calibri" w:hAnsi="Calibri" w:cs="Calibri"/>
            <w:noProof/>
            <w:webHidden/>
          </w:rPr>
          <w:t xml:space="preserve">2</w:t>
        </w:r>
      </w:hyperlink>
      <w:r xmlns:w="http://schemas.openxmlformats.org/wordprocessingml/2006/main" w:rsidRPr="00FE53DF">
        <w:rPr>
          <w:rFonts w:ascii="Calibri" w:hAnsi="Calibri" w:cs="Calibri"/>
          <w:noProof/>
          <w:webHidden/>
        </w:rPr>
        <w:fldChar xmlns:w="http://schemas.openxmlformats.org/wordprocessingml/2006/main" w:fldCharType="end"/>
      </w:r>
    </w:p>
    <w:p w14:paraId="61FE9D0B" w14:textId="2A91CA03"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14" w:history="1">
        <w:r xmlns:w="http://schemas.openxmlformats.org/wordprocessingml/2006/main" w:rsidRPr="00FE53DF">
          <w:rPr>
            <w:rStyle w:val="a7"/>
            <w:rFonts w:ascii="Calibri" w:eastAsia="Google Sans" w:hAnsi="Calibri" w:cs="Calibri"/>
            <w:noProof/>
          </w:rPr>
          <w:t xml:space="preserve">1.2. Basic Standards and Requirements for Connections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_Toc210655114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4" w:history="1">
        <w:r xmlns:w="http://schemas.openxmlformats.org/wordprocessingml/2006/main" w:rsidRPr="00FE53DF">
          <w:rPr>
            <w:rFonts w:ascii="Calibri" w:hAnsi="Calibri" w:cs="Calibri"/>
            <w:noProof/>
            <w:webHidden/>
          </w:rPr>
          <w:t xml:space="preserve">2</w:t>
        </w:r>
      </w:hyperlink>
      <w:r xmlns:w="http://schemas.openxmlformats.org/wordprocessingml/2006/main" w:rsidRPr="00FE53DF">
        <w:rPr>
          <w:rFonts w:ascii="Calibri" w:hAnsi="Calibri" w:cs="Calibri"/>
          <w:noProof/>
          <w:webHidden/>
        </w:rPr>
        <w:fldChar xmlns:w="http://schemas.openxmlformats.org/wordprocessingml/2006/main" w:fldCharType="end"/>
      </w:r>
    </w:p>
    <w:p w14:paraId="7FDBA228" w14:textId="28D900D2"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15" w:history="1">
        <w:r xmlns:w="http://schemas.openxmlformats.org/wordprocessingml/2006/main" w:rsidRPr="00FE53DF">
          <w:rPr>
            <w:rStyle w:val="a7"/>
            <w:rFonts w:ascii="Calibri" w:eastAsia="Google Sans" w:hAnsi="Calibri" w:cs="Calibri"/>
            <w:noProof/>
          </w:rPr>
          <w:t xml:space="preserve">1.3. Bar Break Principle and Yield Strength Requirements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_Toc210655115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5" w:history="1">
        <w:r xmlns:w="http://schemas.openxmlformats.org/wordprocessingml/2006/main" w:rsidRPr="00FE53DF">
          <w:rPr>
            <w:rFonts w:ascii="Calibri" w:hAnsi="Calibri" w:cs="Calibri"/>
            <w:noProof/>
            <w:webHidden/>
          </w:rPr>
          <w:t xml:space="preserve">3</w:t>
        </w:r>
      </w:hyperlink>
      <w:r xmlns:w="http://schemas.openxmlformats.org/wordprocessingml/2006/main" w:rsidRPr="00FE53DF">
        <w:rPr>
          <w:rFonts w:ascii="Calibri" w:hAnsi="Calibri" w:cs="Calibri"/>
          <w:noProof/>
          <w:webHidden/>
        </w:rPr>
        <w:fldChar xmlns:w="http://schemas.openxmlformats.org/wordprocessingml/2006/main" w:fldCharType="end"/>
      </w:r>
    </w:p>
    <w:p w14:paraId="27E8DFB4" w14:textId="54627D0D"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hyperlink xmlns:w="http://schemas.openxmlformats.org/wordprocessingml/2006/main" w:anchor="_Toc210655116" w:history="1">
        <w:r xmlns:w="http://schemas.openxmlformats.org/wordprocessingml/2006/main" w:rsidRPr="00FE53DF">
          <w:rPr>
            <w:rStyle w:val="a7"/>
            <w:rFonts w:ascii="Calibri" w:eastAsia="Google Sans" w:hAnsi="Calibri" w:cs="Calibri"/>
            <w:noProof/>
          </w:rPr>
          <w:t xml:space="preserve">II. TYPOLOGY OF REINFORCING BARS AND THE PROBLEM OF MASSIVENESS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_Toc210655116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6" w:history="1">
        <w:r xmlns:w="http://schemas.openxmlformats.org/wordprocessingml/2006/main" w:rsidRPr="00FE53DF">
          <w:rPr>
            <w:rFonts w:ascii="Calibri" w:hAnsi="Calibri" w:cs="Calibri"/>
            <w:noProof/>
            <w:webHidden/>
          </w:rPr>
          <w:t xml:space="preserve">4</w:t>
        </w:r>
      </w:hyperlink>
      <w:r xmlns:w="http://schemas.openxmlformats.org/wordprocessingml/2006/main" w:rsidRPr="00FE53DF">
        <w:rPr>
          <w:rFonts w:ascii="Calibri" w:hAnsi="Calibri" w:cs="Calibri"/>
          <w:noProof/>
          <w:webHidden/>
        </w:rPr>
        <w:fldChar xmlns:w="http://schemas.openxmlformats.org/wordprocessingml/2006/main" w:fldCharType="end"/>
      </w:r>
    </w:p>
    <w:p w14:paraId="2BDAC9F1" w14:textId="5B17561D"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17" w:history="1">
        <w:r xmlns:w="http://schemas.openxmlformats.org/wordprocessingml/2006/main" w:rsidRPr="00FE53DF">
          <w:rPr>
            <w:rStyle w:val="a7"/>
            <w:rFonts w:ascii="Calibri" w:eastAsia="Google Sans" w:hAnsi="Calibri" w:cs="Calibri"/>
            <w:noProof/>
          </w:rPr>
          <w:t xml:space="preserve">2.1. Diameter Ranges in Nuclear Construction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_Toc210655117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7" w:history="1">
        <w:r xmlns:w="http://schemas.openxmlformats.org/wordprocessingml/2006/main" w:rsidRPr="00FE53DF">
          <w:rPr>
            <w:rFonts w:ascii="Calibri" w:hAnsi="Calibri" w:cs="Calibri"/>
            <w:noProof/>
            <w:webHidden/>
          </w:rPr>
          <w:t xml:space="preserve">4</w:t>
        </w:r>
      </w:hyperlink>
      <w:r xmlns:w="http://schemas.openxmlformats.org/wordprocessingml/2006/main" w:rsidRPr="00FE53DF">
        <w:rPr>
          <w:rFonts w:ascii="Calibri" w:hAnsi="Calibri" w:cs="Calibri"/>
          <w:noProof/>
          <w:webHidden/>
        </w:rPr>
        <w:fldChar xmlns:w="http://schemas.openxmlformats.org/wordprocessingml/2006/main" w:fldCharType="end"/>
      </w:r>
    </w:p>
    <w:p w14:paraId="0381FC52" w14:textId="6ACA1FB0"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18" w:history="1">
        <w:r xmlns:w="http://schemas.openxmlformats.org/wordprocessingml/2006/main" w:rsidRPr="00FE53DF">
          <w:rPr>
            <w:rStyle w:val="a7"/>
            <w:rFonts w:ascii="Calibri" w:eastAsia="Google Sans" w:hAnsi="Calibri" w:cs="Calibri"/>
            <w:noProof/>
          </w:rPr>
          <w:t xml:space="preserve">2.2. Cross-Analysis of Metric and Imperial Sizes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_Toc210655118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8" w:history="1">
        <w:r xmlns:w="http://schemas.openxmlformats.org/wordprocessingml/2006/main" w:rsidRPr="00FE53DF">
          <w:rPr>
            <w:rFonts w:ascii="Calibri" w:hAnsi="Calibri" w:cs="Calibri"/>
            <w:noProof/>
            <w:webHidden/>
          </w:rPr>
          <w:t xml:space="preserve">4</w:t>
        </w:r>
      </w:hyperlink>
      <w:r xmlns:w="http://schemas.openxmlformats.org/wordprocessingml/2006/main" w:rsidRPr="00FE53DF">
        <w:rPr>
          <w:rFonts w:ascii="Calibri" w:hAnsi="Calibri" w:cs="Calibri"/>
          <w:noProof/>
          <w:webHidden/>
        </w:rPr>
        <w:fldChar xmlns:w="http://schemas.openxmlformats.org/wordprocessingml/2006/main" w:fldCharType="end"/>
      </w:r>
    </w:p>
    <w:p w14:paraId="2CB97A21" w14:textId="7F9AB743"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19" w:history="1">
        <w:r xmlns:w="http://schemas.openxmlformats.org/wordprocessingml/2006/main" w:rsidRPr="00FE53DF">
          <w:rPr>
            <w:rStyle w:val="a7"/>
            <w:rFonts w:ascii="Calibri" w:eastAsia="Google Sans" w:hAnsi="Calibri" w:cs="Calibri"/>
            <w:noProof/>
          </w:rPr>
          <w:t xml:space="preserve">2.3. The Impact of Large Diameter on Splicing Technologies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_Toc210655119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19" w:history="1">
        <w:r xmlns:w="http://schemas.openxmlformats.org/wordprocessingml/2006/main" w:rsidRPr="00FE53DF">
          <w:rPr>
            <w:rFonts w:ascii="Calibri" w:hAnsi="Calibri" w:cs="Calibri"/>
            <w:noProof/>
            <w:webHidden/>
          </w:rPr>
          <w:t xml:space="preserve">5</w:t>
        </w:r>
      </w:hyperlink>
      <w:r xmlns:w="http://schemas.openxmlformats.org/wordprocessingml/2006/main" w:rsidRPr="00FE53DF">
        <w:rPr>
          <w:rFonts w:ascii="Calibri" w:hAnsi="Calibri" w:cs="Calibri"/>
          <w:noProof/>
          <w:webHidden/>
        </w:rPr>
        <w:fldChar xmlns:w="http://schemas.openxmlformats.org/wordprocessingml/2006/main" w:fldCharType="end"/>
      </w:r>
    </w:p>
    <w:p w14:paraId="628F217F" w14:textId="4D85FA37"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hyperlink xmlns:w="http://schemas.openxmlformats.org/wordprocessingml/2006/main" w:anchor="_Toc210655120" w:history="1">
        <w:r xmlns:w="http://schemas.openxmlformats.org/wordprocessingml/2006/main" w:rsidRPr="00FE53DF">
          <w:rPr>
            <w:rStyle w:val="a7"/>
            <w:rFonts w:ascii="Calibri" w:eastAsia="Google Sans" w:hAnsi="Calibri" w:cs="Calibri"/>
            <w:noProof/>
          </w:rPr>
          <w:t xml:space="preserve">III. CLASSIFICATION AND TECHNOLOGIES OF MECHANICAL COUPLINGS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_Toc210655120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0" w:history="1">
        <w:r xmlns:w="http://schemas.openxmlformats.org/wordprocessingml/2006/main" w:rsidRPr="00FE53DF">
          <w:rPr>
            <w:rFonts w:ascii="Calibri" w:hAnsi="Calibri" w:cs="Calibri"/>
            <w:noProof/>
            <w:webHidden/>
          </w:rPr>
          <w:t xml:space="preserve">6</w:t>
        </w:r>
      </w:hyperlink>
      <w:r xmlns:w="http://schemas.openxmlformats.org/wordprocessingml/2006/main" w:rsidRPr="00FE53DF">
        <w:rPr>
          <w:rFonts w:ascii="Calibri" w:hAnsi="Calibri" w:cs="Calibri"/>
          <w:noProof/>
          <w:webHidden/>
        </w:rPr>
        <w:fldChar xmlns:w="http://schemas.openxmlformats.org/wordprocessingml/2006/main" w:fldCharType="end"/>
      </w:r>
    </w:p>
    <w:p w14:paraId="2804F95A" w14:textId="6198683C"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1" w:history="1">
        <w:r xmlns:w="http://schemas.openxmlformats.org/wordprocessingml/2006/main" w:rsidRPr="00FE53DF">
          <w:rPr>
            <w:rStyle w:val="a7"/>
            <w:rFonts w:ascii="Calibri" w:eastAsia="Google Sans" w:hAnsi="Calibri" w:cs="Calibri"/>
            <w:noProof/>
          </w:rPr>
          <w:t xml:space="preserve">3.1. Main Categories of Mechanical Couplings Used in Nuclear Power Plants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_Toc210655121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1" w:history="1">
        <w:r xmlns:w="http://schemas.openxmlformats.org/wordprocessingml/2006/main" w:rsidRPr="00FE53DF">
          <w:rPr>
            <w:rFonts w:ascii="Calibri" w:hAnsi="Calibri" w:cs="Calibri"/>
            <w:noProof/>
            <w:webHidden/>
          </w:rPr>
          <w:t xml:space="preserve">6</w:t>
        </w:r>
      </w:hyperlink>
      <w:r xmlns:w="http://schemas.openxmlformats.org/wordprocessingml/2006/main" w:rsidRPr="00FE53DF">
        <w:rPr>
          <w:rFonts w:ascii="Calibri" w:hAnsi="Calibri" w:cs="Calibri"/>
          <w:noProof/>
          <w:webHidden/>
        </w:rPr>
        <w:fldChar xmlns:w="http://schemas.openxmlformats.org/wordprocessingml/2006/main" w:fldCharType="end"/>
      </w:r>
    </w:p>
    <w:p w14:paraId="61DEC0F8" w14:textId="6FC0273E"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2" w:history="1">
        <w:r xmlns:w="http://schemas.openxmlformats.org/wordprocessingml/2006/main" w:rsidRPr="00FE53DF">
          <w:rPr>
            <w:rStyle w:val="a7"/>
            <w:rFonts w:ascii="Calibri" w:eastAsia="Google Sans" w:hAnsi="Calibri" w:cs="Calibri"/>
            <w:noProof/>
          </w:rPr>
          <w:t xml:space="preserve">3.2 Key Benefits of Mechanical Splicing in the Nuclear Sector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_Toc210655122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2" w:history="1">
        <w:r xmlns:w="http://schemas.openxmlformats.org/wordprocessingml/2006/main" w:rsidRPr="00FE53DF">
          <w:rPr>
            <w:rFonts w:ascii="Calibri" w:hAnsi="Calibri" w:cs="Calibri"/>
            <w:noProof/>
            <w:webHidden/>
          </w:rPr>
          <w:t xml:space="preserve">8</w:t>
        </w:r>
      </w:hyperlink>
      <w:r xmlns:w="http://schemas.openxmlformats.org/wordprocessingml/2006/main" w:rsidRPr="00FE53DF">
        <w:rPr>
          <w:rFonts w:ascii="Calibri" w:hAnsi="Calibri" w:cs="Calibri"/>
          <w:noProof/>
          <w:webHidden/>
        </w:rPr>
        <w:fldChar xmlns:w="http://schemas.openxmlformats.org/wordprocessingml/2006/main" w:fldCharType="end"/>
      </w:r>
    </w:p>
    <w:p w14:paraId="399DCAAD" w14:textId="74183BA0"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hyperlink xmlns:w="http://schemas.openxmlformats.org/wordprocessingml/2006/main" w:anchor="_Toc210655123" w:history="1">
        <w:r xmlns:w="http://schemas.openxmlformats.org/wordprocessingml/2006/main" w:rsidRPr="00FE53DF">
          <w:rPr>
            <w:rStyle w:val="a7"/>
            <w:rFonts w:ascii="Calibri" w:eastAsia="Google Sans" w:hAnsi="Calibri" w:cs="Calibri"/>
            <w:noProof/>
          </w:rPr>
          <w:t xml:space="preserve">IV. GLOBAL CROSS-ANALYSIS OF SPLICING TECHNOLOGIES ACCORDING TO PROJECTS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_Toc210655123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3" w:history="1">
        <w:r xmlns:w="http://schemas.openxmlformats.org/wordprocessingml/2006/main" w:rsidRPr="00FE53DF">
          <w:rPr>
            <w:rFonts w:ascii="Calibri" w:hAnsi="Calibri" w:cs="Calibri"/>
            <w:noProof/>
            <w:webHidden/>
          </w:rPr>
          <w:t xml:space="preserve">9</w:t>
        </w:r>
      </w:hyperlink>
      <w:r xmlns:w="http://schemas.openxmlformats.org/wordprocessingml/2006/main" w:rsidRPr="00FE53DF">
        <w:rPr>
          <w:rFonts w:ascii="Calibri" w:hAnsi="Calibri" w:cs="Calibri"/>
          <w:noProof/>
          <w:webHidden/>
        </w:rPr>
        <w:fldChar xmlns:w="http://schemas.openxmlformats.org/wordprocessingml/2006/main" w:fldCharType="end"/>
      </w:r>
    </w:p>
    <w:p w14:paraId="75752DDB" w14:textId="03ACB387"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4" w:history="1">
        <w:r xmlns:w="http://schemas.openxmlformats.org/wordprocessingml/2006/main" w:rsidRPr="00FE53DF">
          <w:rPr>
            <w:rStyle w:val="a7"/>
            <w:rFonts w:ascii="Calibri" w:eastAsia="Google Sans" w:hAnsi="Calibri" w:cs="Calibri"/>
            <w:noProof/>
          </w:rPr>
          <w:t xml:space="preserve">4.1. FRANCE (EPR)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_Toc210655124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4" w:history="1">
        <w:r xmlns:w="http://schemas.openxmlformats.org/wordprocessingml/2006/main" w:rsidRPr="00FE53DF">
          <w:rPr>
            <w:rFonts w:ascii="Calibri" w:hAnsi="Calibri" w:cs="Calibri"/>
            <w:noProof/>
            <w:webHidden/>
          </w:rPr>
          <w:t xml:space="preserve">9</w:t>
        </w:r>
      </w:hyperlink>
      <w:r xmlns:w="http://schemas.openxmlformats.org/wordprocessingml/2006/main" w:rsidRPr="00FE53DF">
        <w:rPr>
          <w:rFonts w:ascii="Calibri" w:hAnsi="Calibri" w:cs="Calibri"/>
          <w:noProof/>
          <w:webHidden/>
        </w:rPr>
        <w:fldChar xmlns:w="http://schemas.openxmlformats.org/wordprocessingml/2006/main" w:fldCharType="end"/>
      </w:r>
    </w:p>
    <w:p w14:paraId="2B6D10B0" w14:textId="4A9D904E"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5" w:history="1">
        <w:r xmlns:w="http://schemas.openxmlformats.org/wordprocessingml/2006/main" w:rsidRPr="00FE53DF">
          <w:rPr>
            <w:rStyle w:val="a7"/>
            <w:rFonts w:ascii="Calibri" w:eastAsia="Google Sans" w:hAnsi="Calibri" w:cs="Calibri"/>
            <w:noProof/>
          </w:rPr>
          <w:t xml:space="preserve">4.2. AMERICA (AP1000)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_Toc210655125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5" w:history="1">
        <w:r xmlns:w="http://schemas.openxmlformats.org/wordprocessingml/2006/main" w:rsidRPr="00FE53DF">
          <w:rPr>
            <w:rFonts w:ascii="Calibri" w:hAnsi="Calibri" w:cs="Calibri"/>
            <w:noProof/>
            <w:webHidden/>
          </w:rPr>
          <w:t xml:space="preserve">9</w:t>
        </w:r>
      </w:hyperlink>
      <w:r xmlns:w="http://schemas.openxmlformats.org/wordprocessingml/2006/main" w:rsidRPr="00FE53DF">
        <w:rPr>
          <w:rFonts w:ascii="Calibri" w:hAnsi="Calibri" w:cs="Calibri"/>
          <w:noProof/>
          <w:webHidden/>
        </w:rPr>
        <w:fldChar xmlns:w="http://schemas.openxmlformats.org/wordprocessingml/2006/main" w:fldCharType="end"/>
      </w:r>
    </w:p>
    <w:p w14:paraId="1225F998" w14:textId="7140595A"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6" w:history="1">
        <w:r xmlns:w="http://schemas.openxmlformats.org/wordprocessingml/2006/main" w:rsidRPr="00FE53DF">
          <w:rPr>
            <w:rStyle w:val="a7"/>
            <w:rFonts w:ascii="Calibri" w:eastAsia="Google Sans" w:hAnsi="Calibri" w:cs="Calibri"/>
            <w:noProof/>
          </w:rPr>
          <w:t xml:space="preserve">4.3. KOREA (APR-1400)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_Toc210655126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6" w:history="1">
        <w:r xmlns:w="http://schemas.openxmlformats.org/wordprocessingml/2006/main" w:rsidRPr="00FE53DF">
          <w:rPr>
            <w:rFonts w:ascii="Calibri" w:hAnsi="Calibri" w:cs="Calibri"/>
            <w:noProof/>
            <w:webHidden/>
          </w:rPr>
          <w:t xml:space="preserve">10</w:t>
        </w:r>
      </w:hyperlink>
      <w:r xmlns:w="http://schemas.openxmlformats.org/wordprocessingml/2006/main" w:rsidRPr="00FE53DF">
        <w:rPr>
          <w:rFonts w:ascii="Calibri" w:hAnsi="Calibri" w:cs="Calibri"/>
          <w:noProof/>
          <w:webHidden/>
        </w:rPr>
        <w:fldChar xmlns:w="http://schemas.openxmlformats.org/wordprocessingml/2006/main" w:fldCharType="end"/>
      </w:r>
    </w:p>
    <w:p w14:paraId="55E504E6" w14:textId="353DA411"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7" w:history="1">
        <w:r xmlns:w="http://schemas.openxmlformats.org/wordprocessingml/2006/main" w:rsidRPr="00FE53DF">
          <w:rPr>
            <w:rStyle w:val="a7"/>
            <w:rFonts w:ascii="Calibri" w:eastAsia="Google Sans" w:hAnsi="Calibri" w:cs="Calibri"/>
            <w:noProof/>
          </w:rPr>
          <w:t xml:space="preserve">4.4. RUSSIA (VVER-1200)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_Toc210655127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7" w:history="1">
        <w:r xmlns:w="http://schemas.openxmlformats.org/wordprocessingml/2006/main" w:rsidRPr="00FE53DF">
          <w:rPr>
            <w:rFonts w:ascii="Calibri" w:hAnsi="Calibri" w:cs="Calibri"/>
            <w:noProof/>
            <w:webHidden/>
          </w:rPr>
          <w:t xml:space="preserve">10</w:t>
        </w:r>
      </w:hyperlink>
      <w:r xmlns:w="http://schemas.openxmlformats.org/wordprocessingml/2006/main" w:rsidRPr="00FE53DF">
        <w:rPr>
          <w:rFonts w:ascii="Calibri" w:hAnsi="Calibri" w:cs="Calibri"/>
          <w:noProof/>
          <w:webHidden/>
        </w:rPr>
        <w:fldChar xmlns:w="http://schemas.openxmlformats.org/wordprocessingml/2006/main" w:fldCharType="end"/>
      </w:r>
    </w:p>
    <w:p w14:paraId="4DF9CCBC" w14:textId="61497F65"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28" w:history="1">
        <w:r xmlns:w="http://schemas.openxmlformats.org/wordprocessingml/2006/main" w:rsidRPr="00FE53DF">
          <w:rPr>
            <w:rStyle w:val="a7"/>
            <w:rFonts w:ascii="Calibri" w:eastAsia="Google Sans" w:hAnsi="Calibri" w:cs="Calibri"/>
            <w:noProof/>
          </w:rPr>
          <w:t xml:space="preserve">4.5. CHINA (HPR1000/Hualong One)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_Toc210655128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8" w:history="1">
        <w:r xmlns:w="http://schemas.openxmlformats.org/wordprocessingml/2006/main" w:rsidRPr="00FE53DF">
          <w:rPr>
            <w:rFonts w:ascii="Calibri" w:hAnsi="Calibri" w:cs="Calibri"/>
            <w:noProof/>
            <w:webHidden/>
          </w:rPr>
          <w:t xml:space="preserve">10</w:t>
        </w:r>
      </w:hyperlink>
      <w:r xmlns:w="http://schemas.openxmlformats.org/wordprocessingml/2006/main" w:rsidRPr="00FE53DF">
        <w:rPr>
          <w:rFonts w:ascii="Calibri" w:hAnsi="Calibri" w:cs="Calibri"/>
          <w:noProof/>
          <w:webHidden/>
        </w:rPr>
        <w:fldChar xmlns:w="http://schemas.openxmlformats.org/wordprocessingml/2006/main" w:fldCharType="end"/>
      </w:r>
    </w:p>
    <w:p w14:paraId="033038B1" w14:textId="04C937F3"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hyperlink xmlns:w="http://schemas.openxmlformats.org/wordprocessingml/2006/main" w:anchor="_Toc210655129" w:history="1">
        <w:r xmlns:w="http://schemas.openxmlformats.org/wordprocessingml/2006/main" w:rsidRPr="00FE53DF">
          <w:rPr>
            <w:rStyle w:val="a7"/>
            <w:rFonts w:ascii="Calibri" w:eastAsia="Google Sans" w:hAnsi="Calibri" w:cs="Calibri"/>
            <w:noProof/>
          </w:rPr>
          <w:t xml:space="preserve">V. KEY MANUFACTURERS OF COUPLINGS AND THEIR CERTIFICATION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_Toc210655129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29" w:history="1">
        <w:r xmlns:w="http://schemas.openxmlformats.org/wordprocessingml/2006/main" w:rsidRPr="00FE53DF">
          <w:rPr>
            <w:rFonts w:ascii="Calibri" w:hAnsi="Calibri" w:cs="Calibri"/>
            <w:noProof/>
            <w:webHidden/>
          </w:rPr>
          <w:t xml:space="preserve">11</w:t>
        </w:r>
      </w:hyperlink>
      <w:r xmlns:w="http://schemas.openxmlformats.org/wordprocessingml/2006/main" w:rsidRPr="00FE53DF">
        <w:rPr>
          <w:rFonts w:ascii="Calibri" w:hAnsi="Calibri" w:cs="Calibri"/>
          <w:noProof/>
          <w:webHidden/>
        </w:rPr>
        <w:fldChar xmlns:w="http://schemas.openxmlformats.org/wordprocessingml/2006/main" w:fldCharType="end"/>
      </w:r>
    </w:p>
    <w:p w14:paraId="6BFBA375" w14:textId="1EAA1881"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30" w:history="1">
        <w:r xmlns:w="http://schemas.openxmlformats.org/wordprocessingml/2006/main" w:rsidRPr="00FE53DF">
          <w:rPr>
            <w:rStyle w:val="a7"/>
            <w:rFonts w:ascii="Calibri" w:eastAsia="Google Sans" w:hAnsi="Calibri" w:cs="Calibri"/>
            <w:noProof/>
          </w:rPr>
          <w:t xml:space="preserve">5.1. Dextra Group: Leadership in Extrusion Systems (Griptec®)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_Toc210655130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0" w:history="1">
        <w:r xmlns:w="http://schemas.openxmlformats.org/wordprocessingml/2006/main" w:rsidRPr="00FE53DF">
          <w:rPr>
            <w:rFonts w:ascii="Calibri" w:hAnsi="Calibri" w:cs="Calibri"/>
            <w:noProof/>
            <w:webHidden/>
          </w:rPr>
          <w:t xml:space="preserve">11</w:t>
        </w:r>
      </w:hyperlink>
      <w:r xmlns:w="http://schemas.openxmlformats.org/wordprocessingml/2006/main" w:rsidRPr="00FE53DF">
        <w:rPr>
          <w:rFonts w:ascii="Calibri" w:hAnsi="Calibri" w:cs="Calibri"/>
          <w:noProof/>
          <w:webHidden/>
        </w:rPr>
        <w:fldChar xmlns:w="http://schemas.openxmlformats.org/wordprocessingml/2006/main" w:fldCharType="end"/>
      </w:r>
    </w:p>
    <w:p w14:paraId="2FBAB273" w14:textId="4798EB1D"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31" w:history="1">
        <w:r xmlns:w="http://schemas.openxmlformats.org/wordprocessingml/2006/main" w:rsidRPr="00FE53DF">
          <w:rPr>
            <w:rStyle w:val="a7"/>
            <w:rFonts w:ascii="Calibri" w:eastAsia="Google Sans" w:hAnsi="Calibri" w:cs="Calibri"/>
            <w:noProof/>
          </w:rPr>
          <w:t xml:space="preserve">5.2. nVent LENTON (ERICO): US Dominance and Taper Thread Tradition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_Toc210655131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1" w:history="1">
        <w:r xmlns:w="http://schemas.openxmlformats.org/wordprocessingml/2006/main" w:rsidRPr="00FE53DF">
          <w:rPr>
            <w:rFonts w:ascii="Calibri" w:hAnsi="Calibri" w:cs="Calibri"/>
            <w:noProof/>
            <w:webHidden/>
          </w:rPr>
          <w:t xml:space="preserve">12</w:t>
        </w:r>
      </w:hyperlink>
      <w:r xmlns:w="http://schemas.openxmlformats.org/wordprocessingml/2006/main" w:rsidRPr="00FE53DF">
        <w:rPr>
          <w:rFonts w:ascii="Calibri" w:hAnsi="Calibri" w:cs="Calibri"/>
          <w:noProof/>
          <w:webHidden/>
        </w:rPr>
        <w:fldChar xmlns:w="http://schemas.openxmlformats.org/wordprocessingml/2006/main" w:fldCharType="end"/>
      </w:r>
    </w:p>
    <w:p w14:paraId="285CA23F" w14:textId="6CD1FE83"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hyperlink xmlns:w="http://schemas.openxmlformats.org/wordprocessingml/2006/main" w:anchor="_Toc210655132" w:history="1">
        <w:r xmlns:w="http://schemas.openxmlformats.org/wordprocessingml/2006/main" w:rsidRPr="00FE53DF">
          <w:rPr>
            <w:rStyle w:val="a7"/>
            <w:rFonts w:ascii="Calibri" w:eastAsia="Google Sans" w:hAnsi="Calibri" w:cs="Calibri"/>
            <w:noProof/>
          </w:rPr>
          <w:t xml:space="preserve">VI. SUMMARY ANALYSIS AND ENGINEERING RECOMMENDATIONS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_Toc210655132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2" w:history="1">
        <w:r xmlns:w="http://schemas.openxmlformats.org/wordprocessingml/2006/main" w:rsidRPr="00FE53DF">
          <w:rPr>
            <w:rFonts w:ascii="Calibri" w:hAnsi="Calibri" w:cs="Calibri"/>
            <w:noProof/>
            <w:webHidden/>
          </w:rPr>
          <w:t xml:space="preserve">13</w:t>
        </w:r>
      </w:hyperlink>
      <w:r xmlns:w="http://schemas.openxmlformats.org/wordprocessingml/2006/main" w:rsidRPr="00FE53DF">
        <w:rPr>
          <w:rFonts w:ascii="Calibri" w:hAnsi="Calibri" w:cs="Calibri"/>
          <w:noProof/>
          <w:webHidden/>
        </w:rPr>
        <w:fldChar xmlns:w="http://schemas.openxmlformats.org/wordprocessingml/2006/main" w:fldCharType="end"/>
      </w:r>
    </w:p>
    <w:p w14:paraId="04C914C5" w14:textId="499CE521"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33" w:history="1">
        <w:r xmlns:w="http://schemas.openxmlformats.org/wordprocessingml/2006/main" w:rsidRPr="00FE53DF">
          <w:rPr>
            <w:rStyle w:val="a7"/>
            <w:rFonts w:ascii="Calibri" w:eastAsia="Google Sans" w:hAnsi="Calibri" w:cs="Calibri"/>
            <w:noProof/>
          </w:rPr>
          <w:t xml:space="preserve">6.1. Comparative Table of Application of Splicing Technologies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_Toc210655133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3" w:history="1">
        <w:r xmlns:w="http://schemas.openxmlformats.org/wordprocessingml/2006/main" w:rsidRPr="00FE53DF">
          <w:rPr>
            <w:rFonts w:ascii="Calibri" w:hAnsi="Calibri" w:cs="Calibri"/>
            <w:noProof/>
            <w:webHidden/>
          </w:rPr>
          <w:t xml:space="preserve">13</w:t>
        </w:r>
      </w:hyperlink>
      <w:r xmlns:w="http://schemas.openxmlformats.org/wordprocessingml/2006/main" w:rsidRPr="00FE53DF">
        <w:rPr>
          <w:rFonts w:ascii="Calibri" w:hAnsi="Calibri" w:cs="Calibri"/>
          <w:noProof/>
          <w:webHidden/>
        </w:rPr>
        <w:fldChar xmlns:w="http://schemas.openxmlformats.org/wordprocessingml/2006/main" w:fldCharType="end"/>
      </w:r>
    </w:p>
    <w:p w14:paraId="312E80CA" w14:textId="1330E9BB"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34" w:history="1">
        <w:r xmlns:w="http://schemas.openxmlformats.org/wordprocessingml/2006/main" w:rsidRPr="00FE53DF">
          <w:rPr>
            <w:rStyle w:val="a7"/>
            <w:rFonts w:ascii="Calibri" w:eastAsia="Google Sans" w:hAnsi="Calibri" w:cs="Calibri"/>
            <w:noProof/>
          </w:rPr>
          <w:t xml:space="preserve">6.2. Performance Evaluation of Couplings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_Toc210655134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4" w:history="1">
        <w:r xmlns:w="http://schemas.openxmlformats.org/wordprocessingml/2006/main" w:rsidRPr="00FE53DF">
          <w:rPr>
            <w:rFonts w:ascii="Calibri" w:hAnsi="Calibri" w:cs="Calibri"/>
            <w:noProof/>
            <w:webHidden/>
          </w:rPr>
          <w:t xml:space="preserve">15</w:t>
        </w:r>
      </w:hyperlink>
      <w:r xmlns:w="http://schemas.openxmlformats.org/wordprocessingml/2006/main" w:rsidRPr="00FE53DF">
        <w:rPr>
          <w:rFonts w:ascii="Calibri" w:hAnsi="Calibri" w:cs="Calibri"/>
          <w:noProof/>
          <w:webHidden/>
        </w:rPr>
        <w:fldChar xmlns:w="http://schemas.openxmlformats.org/wordprocessingml/2006/main" w:fldCharType="end"/>
      </w:r>
    </w:p>
    <w:p w14:paraId="600F9A33" w14:textId="0A4242E1" w:rsidR="00FE53DF" w:rsidRPr="00FE53DF" w:rsidRDefault="00FE53DF" w:rsidP="00FE53DF">
      <w:pPr xmlns:w="http://schemas.openxmlformats.org/wordprocessingml/2006/main">
        <w:pStyle w:val="30"/>
        <w:tabs>
          <w:tab w:val="right" w:leader="dot" w:pos="9350"/>
        </w:tabs>
        <w:jc w:val="both"/>
        <w:rPr>
          <w:rFonts w:ascii="Calibri" w:hAnsi="Calibri" w:cs="Calibri"/>
          <w:noProof/>
        </w:rPr>
      </w:pPr>
      <w:hyperlink xmlns:w="http://schemas.openxmlformats.org/wordprocessingml/2006/main" w:anchor="_Toc210655135" w:history="1">
        <w:r xmlns:w="http://schemas.openxmlformats.org/wordprocessingml/2006/main" w:rsidRPr="00FE53DF">
          <w:rPr>
            <w:rStyle w:val="a7"/>
            <w:rFonts w:ascii="Calibri" w:eastAsia="Google Sans" w:hAnsi="Calibri" w:cs="Calibri"/>
            <w:noProof/>
          </w:rPr>
          <w:t xml:space="preserve">6.3. Engineering Recommendations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_Toc210655135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5" w:history="1">
        <w:r xmlns:w="http://schemas.openxmlformats.org/wordprocessingml/2006/main" w:rsidRPr="00FE53DF">
          <w:rPr>
            <w:rFonts w:ascii="Calibri" w:hAnsi="Calibri" w:cs="Calibri"/>
            <w:noProof/>
            <w:webHidden/>
          </w:rPr>
          <w:t xml:space="preserve">15</w:t>
        </w:r>
      </w:hyperlink>
      <w:r xmlns:w="http://schemas.openxmlformats.org/wordprocessingml/2006/main" w:rsidRPr="00FE53DF">
        <w:rPr>
          <w:rFonts w:ascii="Calibri" w:hAnsi="Calibri" w:cs="Calibri"/>
          <w:noProof/>
          <w:webHidden/>
        </w:rPr>
        <w:fldChar xmlns:w="http://schemas.openxmlformats.org/wordprocessingml/2006/main" w:fldCharType="end"/>
      </w:r>
    </w:p>
    <w:p w14:paraId="519B880B" w14:textId="15182637" w:rsidR="00FE53DF" w:rsidRPr="00FE53DF" w:rsidRDefault="00FE53DF" w:rsidP="00FE53DF">
      <w:pPr xmlns:w="http://schemas.openxmlformats.org/wordprocessingml/2006/main">
        <w:pStyle w:val="20"/>
        <w:tabs>
          <w:tab w:val="right" w:leader="dot" w:pos="9350"/>
        </w:tabs>
        <w:jc w:val="both"/>
        <w:rPr>
          <w:rFonts w:ascii="Calibri" w:hAnsi="Calibri" w:cs="Calibri"/>
          <w:noProof/>
        </w:rPr>
      </w:pPr>
      <w:hyperlink xmlns:w="http://schemas.openxmlformats.org/wordprocessingml/2006/main" w:anchor="_Toc210655136" w:history="1">
        <w:r xmlns:w="http://schemas.openxmlformats.org/wordprocessingml/2006/main" w:rsidRPr="00FE53DF">
          <w:rPr>
            <w:rStyle w:val="a7"/>
            <w:rFonts w:ascii="Calibri" w:eastAsia="Google Sans" w:hAnsi="Calibri" w:cs="Calibri"/>
            <w:noProof/>
          </w:rPr>
          <w:t xml:space="preserve">VII. CONCLUSION: STRATEGIC IMPLICATIONS </w:t>
        </w:r>
      </w:hyperlink>
      <w:r xmlns:w="http://schemas.openxmlformats.org/wordprocessingml/2006/main" w:rsidRPr="00FE53DF">
        <w:rPr>
          <w:rFonts w:ascii="Calibri" w:hAnsi="Calibri" w:cs="Calibri"/>
          <w:noProof/>
          <w:webHidden/>
        </w:rPr>
        <w:tab xmlns:w="http://schemas.openxmlformats.org/wordprocessingml/2006/main"/>
      </w:r>
      <w:r xmlns:w="http://schemas.openxmlformats.org/wordprocessingml/2006/main" w:rsidRPr="00FE53DF">
        <w:rPr>
          <w:rFonts w:ascii="Calibri" w:hAnsi="Calibri" w:cs="Calibri"/>
          <w:noProof/>
          <w:webHidden/>
        </w:rPr>
        <w:fldChar xmlns:w="http://schemas.openxmlformats.org/wordprocessingml/2006/main" w:fldCharType="begin"/>
      </w:r>
      <w:r xmlns:w="http://schemas.openxmlformats.org/wordprocessingml/2006/main" w:rsidRPr="00FE53DF">
        <w:rPr>
          <w:rFonts w:ascii="Calibri" w:hAnsi="Calibri" w:cs="Calibri"/>
          <w:noProof/>
          <w:webHidden/>
        </w:rPr>
        <w:instrText xmlns:w="http://schemas.openxmlformats.org/wordprocessingml/2006/main" xml:space="preserve"> PAGEREF _Toc210655136 \h </w:instrText>
      </w:r>
      <w:r xmlns:w="http://schemas.openxmlformats.org/wordprocessingml/2006/main" w:rsidRPr="00FE53DF">
        <w:rPr>
          <w:rFonts w:ascii="Calibri" w:hAnsi="Calibri" w:cs="Calibri"/>
          <w:noProof/>
          <w:webHidden/>
        </w:rPr>
        <w:fldChar xmlns:w="http://schemas.openxmlformats.org/wordprocessingml/2006/main" w:fldCharType="separate"/>
      </w:r>
      <w:hyperlink xmlns:w="http://schemas.openxmlformats.org/wordprocessingml/2006/main" w:anchor="_Toc210655136" w:history="1">
        <w:r xmlns:w="http://schemas.openxmlformats.org/wordprocessingml/2006/main" w:rsidRPr="00FE53DF">
          <w:rPr>
            <w:rFonts w:ascii="Calibri" w:hAnsi="Calibri" w:cs="Calibri"/>
            <w:noProof/>
            <w:webHidden/>
          </w:rPr>
          <w:t xml:space="preserve">16</w:t>
        </w:r>
      </w:hyperlink>
      <w:r xmlns:w="http://schemas.openxmlformats.org/wordprocessingml/2006/main" w:rsidRPr="00FE53DF">
        <w:rPr>
          <w:rFonts w:ascii="Calibri" w:hAnsi="Calibri" w:cs="Calibri"/>
          <w:noProof/>
          <w:webHidden/>
        </w:rPr>
        <w:fldChar xmlns:w="http://schemas.openxmlformats.org/wordprocessingml/2006/main" w:fldCharType="end"/>
      </w:r>
    </w:p>
    <w:p w14:paraId="1642840C" w14:textId="56BEEEF4" w:rsidR="00FE53DF" w:rsidRPr="00FE53DF" w:rsidRDefault="00FE53DF" w:rsidP="00FE53DF">
      <w:pPr>
        <w:jc w:val="both"/>
        <w:rPr>
          <w:rFonts w:ascii="Calibri" w:hAnsi="Calibri" w:cs="Calibri"/>
          <w:sz w:val="40"/>
          <w:szCs w:val="40"/>
          <w:lang w:val="ru-RU"/>
        </w:rPr>
      </w:pPr>
      <w:r w:rsidRPr="00FE53DF">
        <w:rPr>
          <w:rFonts w:ascii="Calibri" w:hAnsi="Calibri" w:cs="Calibri"/>
          <w:sz w:val="40"/>
          <w:szCs w:val="40"/>
          <w:lang w:val="ru-RU"/>
        </w:rPr>
        <w:fldChar w:fldCharType="end"/>
      </w:r>
    </w:p>
    <w:p w14:paraId="5B278BAF"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0" w:name="_Toc210655112"/>
      <w:r xmlns:w="http://schemas.openxmlformats.org/wordprocessingml/2006/main" w:rsidRPr="00FE53DF">
        <w:rPr>
          <w:rFonts w:ascii="Calibri" w:eastAsia="Google Sans" w:hAnsi="Calibri" w:cs="Calibri"/>
          <w:color w:val="1B1C1D"/>
        </w:rPr>
        <w:lastRenderedPageBreak xmlns:w="http://schemas.openxmlformats.org/wordprocessingml/2006/main"/>
      </w:r>
      <w:r xmlns:w="http://schemas.openxmlformats.org/wordprocessingml/2006/main" w:rsidRPr="00FE53DF">
        <w:rPr>
          <w:rFonts w:ascii="Calibri" w:eastAsia="Google Sans" w:hAnsi="Calibri" w:cs="Calibri"/>
          <w:color w:val="1B1C1D"/>
        </w:rPr>
        <w:t xml:space="preserve">I. INTRODUCTION AND THE REGULATORY IMPERATIVE OF NUCLEAR REINFORCEMENT</w:t>
      </w:r>
      <w:bookmarkEnd xmlns:w="http://schemas.openxmlformats.org/wordprocessingml/2006/main" w:id="0"/>
    </w:p>
    <w:p w14:paraId="15C60116" w14:textId="25522378"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 w:name="_Toc210655113"/>
      <w:r xmlns:w="http://schemas.openxmlformats.org/wordprocessingml/2006/main" w:rsidRPr="00FE53DF">
        <w:rPr>
          <w:rFonts w:ascii="Calibri" w:eastAsia="Google Sans" w:hAnsi="Calibri" w:cs="Calibri"/>
          <w:color w:val="1B1C1D"/>
        </w:rPr>
        <w:t xml:space="preserve">1.1 The Fundamental Role of Valves in Critical Nuclear Power Plant Structures</w:t>
      </w:r>
      <w:bookmarkEnd xmlns:w="http://schemas.openxmlformats.org/wordprocessingml/2006/main" w:id="1"/>
    </w:p>
    <w:p w14:paraId="607405A3" w14:textId="5D22A94E"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Reinforcement is a critical component for the structural integrity and safety of third-generation (Gen III+) nuclear power plants (NPPs). The highest demands are placed on the reinforcement of the reactor containment vessel (NPP) and the basemat (NPP basemat). </w:t>
      </w:r>
      <w:r xmlns:w="http://schemas.openxmlformats.org/wordprocessingml/2006/main" w:rsidRPr="00FE53DF">
        <w:rPr>
          <w:rFonts w:ascii="Calibri" w:eastAsia="Google Sans Text" w:hAnsi="Calibri" w:cs="Calibri"/>
          <w:color w:val="575B5F"/>
          <w:sz w:val="24"/>
          <w:szCs w:val="24"/>
          <w:vertAlign w:val="superscript"/>
        </w:rPr>
        <w:t xml:space="preserve">1 </w:t>
      </w:r>
      <w:r xmlns:w="http://schemas.openxmlformats.org/wordprocessingml/2006/main" w:rsidRPr="00FE53DF">
        <w:rPr>
          <w:rFonts w:ascii="Calibri" w:eastAsia="Google Sans Text" w:hAnsi="Calibri" w:cs="Calibri"/>
          <w:color w:val="1B1C1D"/>
        </w:rPr>
        <w:t xml:space="preserve">The containment of modern reactors, such as the APR1400 or EPR, is a prestressed concrete structure with a steel lining, designed to withstand extreme loads. </w:t>
      </w:r>
      <w:r xmlns:w="http://schemas.openxmlformats.org/wordprocessingml/2006/main" w:rsidRPr="00FE53DF">
        <w:rPr>
          <w:rFonts w:ascii="Calibri" w:eastAsia="Google Sans Text" w:hAnsi="Calibri" w:cs="Calibri"/>
          <w:color w:val="575B5F"/>
          <w:sz w:val="24"/>
          <w:szCs w:val="24"/>
          <w:vertAlign w:val="superscript"/>
        </w:rPr>
        <w:t xml:space="preserve">1</w:t>
      </w:r>
    </w:p>
    <w:p w14:paraId="5E0928FC" w14:textId="77777777"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These extreme loads include internal pressure in the event of a failure, thermal stresses, and external influences such as seismic activity, falling heavy objects (such as aircraft), and shock waves. To effectively resist these forces, reinforcement must provide not only high tensile and compressive strength but also guaranteed ductility and energy dissipation capacity under cyclic and seismic loads. </w:t>
      </w:r>
      <w:r xmlns:w="http://schemas.openxmlformats.org/wordprocessingml/2006/main" w:rsidRPr="00FE53DF">
        <w:rPr>
          <w:rFonts w:ascii="Calibri" w:eastAsia="Google Sans Text" w:hAnsi="Calibri" w:cs="Calibri"/>
          <w:color w:val="575B5F"/>
          <w:sz w:val="24"/>
          <w:szCs w:val="24"/>
          <w:vertAlign w:val="superscript"/>
        </w:rPr>
        <w:t xml:space="preserve">3</w:t>
      </w:r>
    </w:p>
    <w:p w14:paraId="57216C13"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For example, in the APR1400 reactor design (Korea/USA), the containment vessel is a cylinder with a hemispherical dome, resting on a common foundation slab, with a constant cylindrical thickness of 1.37 meters (4 feet 6 inches). </w:t>
      </w:r>
      <w:r xmlns:w="http://schemas.openxmlformats.org/wordprocessingml/2006/main" w:rsidRPr="00FE53DF">
        <w:rPr>
          <w:rFonts w:ascii="Calibri" w:eastAsia="Google Sans Text" w:hAnsi="Calibri" w:cs="Calibri"/>
          <w:color w:val="575B5F"/>
          <w:sz w:val="24"/>
          <w:szCs w:val="24"/>
          <w:vertAlign w:val="superscript"/>
        </w:rPr>
        <w:t xml:space="preserve">1 </w:t>
      </w:r>
      <w:r xmlns:w="http://schemas.openxmlformats.org/wordprocessingml/2006/main" w:rsidRPr="00FE53DF">
        <w:rPr>
          <w:rFonts w:ascii="Calibri" w:eastAsia="Google Sans Text" w:hAnsi="Calibri" w:cs="Calibri"/>
          <w:color w:val="1B1C1D"/>
        </w:rPr>
        <w:t xml:space="preserve">The massiveness of these structures and the need to accommodate a huge number of reinforcing bars while maintaining the quality of the concrete determine the need for advanced joining technologies.</w:t>
      </w:r>
    </w:p>
    <w:p w14:paraId="6E70BEA0"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0655114"/>
      <w:r xmlns:w="http://schemas.openxmlformats.org/wordprocessingml/2006/main" w:rsidRPr="00FE53DF">
        <w:rPr>
          <w:rFonts w:ascii="Calibri" w:eastAsia="Google Sans" w:hAnsi="Calibri" w:cs="Calibri"/>
          <w:color w:val="1B1C1D"/>
        </w:rPr>
        <w:t xml:space="preserve">1.2 Basic Standards and Requirements for Connections</w:t>
      </w:r>
      <w:bookmarkEnd xmlns:w="http://schemas.openxmlformats.org/wordprocessingml/2006/main" w:id="2"/>
    </w:p>
    <w:p w14:paraId="6B3C92D2" w14:textId="383BEFF1"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design and construction of critical nuclear structures is governed by the strictest international and national standards.</w:t>
      </w:r>
    </w:p>
    <w:p w14:paraId="0DD96486" w14:textId="77777777" w:rsidR="00324B11" w:rsidRPr="00FE53DF" w:rsidRDefault="00000000" w:rsidP="00FE53DF">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American Standard (De Facto International Benchmark): </w:t>
      </w:r>
      <w:r xmlns:w="http://schemas.openxmlformats.org/wordprocessingml/2006/main" w:rsidRPr="00FE53DF">
        <w:rPr>
          <w:rFonts w:ascii="Calibri" w:eastAsia="Google Sans Text" w:hAnsi="Calibri" w:cs="Calibri"/>
          <w:color w:val="1B1C1D"/>
        </w:rPr>
        <w:t xml:space="preserve">The key document is </w:t>
      </w:r>
      <w:r xmlns:w="http://schemas.openxmlformats.org/wordprocessingml/2006/main" w:rsidRPr="00FE53DF">
        <w:rPr>
          <w:rFonts w:ascii="Calibri" w:eastAsia="Google Sans Text" w:hAnsi="Calibri" w:cs="Calibri"/>
          <w:b/>
          <w:color w:val="1B1C1D"/>
        </w:rPr>
        <w:t xml:space="preserve">the ASME Boiler and Pressure Vessel Code, Section III, Division 2 (ACI 359/CC-3500) </w:t>
      </w:r>
      <w:r xmlns:w="http://schemas.openxmlformats.org/wordprocessingml/2006/main" w:rsidRPr="00FE53DF">
        <w:rPr>
          <w:rFonts w:ascii="Calibri" w:eastAsia="Google Sans Text" w:hAnsi="Calibri" w:cs="Calibri"/>
          <w:color w:val="1B1C1D"/>
        </w:rPr>
        <w:t xml:space="preserve">, which regulates the design of concrete containment shells. This standard establishes safety categories for materials and defines the types of connections permitted for use in these structures.</w:t>
      </w:r>
    </w:p>
    <w:p w14:paraId="67F22140" w14:textId="77777777" w:rsidR="00324B11" w:rsidRPr="00FE53DF" w:rsidRDefault="00000000" w:rsidP="00FE53DF">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European Standard: </w:t>
      </w:r>
      <w:r xmlns:w="http://schemas.openxmlformats.org/wordprocessingml/2006/main" w:rsidRPr="00FE53DF">
        <w:rPr>
          <w:rFonts w:ascii="Calibri" w:eastAsia="Google Sans Text" w:hAnsi="Calibri" w:cs="Calibri"/>
          <w:color w:val="1B1C1D"/>
        </w:rPr>
        <w:t xml:space="preserve">European projects such as EPR use </w:t>
      </w:r>
      <w:r xmlns:w="http://schemas.openxmlformats.org/wordprocessingml/2006/main" w:rsidRPr="00FE53DF">
        <w:rPr>
          <w:rFonts w:ascii="Calibri" w:eastAsia="Google Sans Text" w:hAnsi="Calibri" w:cs="Calibri"/>
          <w:b/>
          <w:color w:val="1B1C1D"/>
        </w:rPr>
        <w:t xml:space="preserve">Eurocode 2 </w:t>
      </w:r>
      <w:r xmlns:w="http://schemas.openxmlformats.org/wordprocessingml/2006/main" w:rsidRPr="00FE53DF">
        <w:rPr>
          <w:rFonts w:ascii="Calibri" w:eastAsia="Google Sans Text" w:hAnsi="Calibri" w:cs="Calibri"/>
          <w:color w:val="1B1C1D"/>
        </w:rPr>
        <w:t xml:space="preserve">for concrete design and </w:t>
      </w:r>
      <w:r xmlns:w="http://schemas.openxmlformats.org/wordprocessingml/2006/main" w:rsidRPr="00FE53DF">
        <w:rPr>
          <w:rFonts w:ascii="Calibri" w:eastAsia="Google Sans Text" w:hAnsi="Calibri" w:cs="Calibri"/>
          <w:b/>
          <w:color w:val="1B1C1D"/>
        </w:rPr>
        <w:t xml:space="preserve">Eurocode 8 (EN 1998-1) </w:t>
      </w:r>
      <w:r xmlns:w="http://schemas.openxmlformats.org/wordprocessingml/2006/main" w:rsidRPr="00FE53DF">
        <w:rPr>
          <w:rFonts w:ascii="Calibri" w:eastAsia="Google Sans Text" w:hAnsi="Calibri" w:cs="Calibri"/>
          <w:color w:val="1B1C1D"/>
        </w:rPr>
        <w:t xml:space="preserve">for seismic performance. Eurocode 8 specifically requires that steel used in critical regions of primary seismic elements have high uniform plastic elongation. </w:t>
      </w:r>
      <w:r xmlns:w="http://schemas.openxmlformats.org/wordprocessingml/2006/main" w:rsidRPr="00FE53DF">
        <w:rPr>
          <w:rFonts w:ascii="Calibri" w:eastAsia="Google Sans Text" w:hAnsi="Calibri" w:cs="Calibri"/>
          <w:color w:val="575B5F"/>
          <w:sz w:val="24"/>
          <w:szCs w:val="24"/>
          <w:vertAlign w:val="superscript"/>
        </w:rPr>
        <w:t xml:space="preserve">3</w:t>
      </w:r>
    </w:p>
    <w:p w14:paraId="253C58A2" w14:textId="77777777" w:rsidR="00FE53DF" w:rsidRPr="00FE53DF" w:rsidRDefault="00000000" w:rsidP="00FE53DF">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Russian standard: </w:t>
      </w:r>
      <w:r xmlns:w="http://schemas.openxmlformats.org/wordprocessingml/2006/main" w:rsidRPr="00FE53DF">
        <w:rPr>
          <w:rFonts w:ascii="Calibri" w:eastAsia="Google Sans Text" w:hAnsi="Calibri" w:cs="Calibri"/>
          <w:color w:val="1B1C1D"/>
        </w:rPr>
        <w:t xml:space="preserve">Rosatom projects (VVER-1200) use Russian regulatory documents, such as GOST and PNAE G regulations. However, when implementing export projects (for example, in Turkey), confirmation of compliance with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international quality and safety standards is often required.</w:t>
      </w:r>
    </w:p>
    <w:p w14:paraId="67FCFB2A"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655115"/>
      <w:r xmlns:w="http://schemas.openxmlformats.org/wordprocessingml/2006/main" w:rsidRPr="00FE53DF">
        <w:rPr>
          <w:rFonts w:ascii="Calibri" w:eastAsia="Google Sans" w:hAnsi="Calibri" w:cs="Calibri"/>
          <w:color w:val="1B1C1D"/>
        </w:rPr>
        <w:t xml:space="preserve">1.3. Bar Break Principle and Yield Strength Requirements</w:t>
      </w:r>
      <w:bookmarkEnd xmlns:w="http://schemas.openxmlformats.org/wordprocessingml/2006/main" w:id="3"/>
    </w:p>
    <w:p w14:paraId="6B872BBF" w14:textId="1720FFAB"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In nuclear engineering, a key engineering principle applicable to all splicing technologies is the requirement for </w:t>
      </w:r>
      <w:r xmlns:w="http://schemas.openxmlformats.org/wordprocessingml/2006/main" w:rsidRPr="00FE53DF">
        <w:rPr>
          <w:rFonts w:ascii="Calibri" w:eastAsia="Google Sans Text" w:hAnsi="Calibri" w:cs="Calibri"/>
          <w:b/>
          <w:color w:val="1B1C1D"/>
        </w:rPr>
        <w:t xml:space="preserve">"Full Performance" </w:t>
      </w:r>
      <w:r xmlns:w="http://schemas.openxmlformats.org/wordprocessingml/2006/main" w:rsidRPr="00FE53DF">
        <w:rPr>
          <w:rFonts w:ascii="Calibri" w:eastAsia="Google Sans Text" w:hAnsi="Calibri" w:cs="Calibri"/>
          <w:color w:val="1B1C1D"/>
        </w:rPr>
        <w:t xml:space="preserve">or </w:t>
      </w:r>
      <w:r xmlns:w="http://schemas.openxmlformats.org/wordprocessingml/2006/main" w:rsidRPr="00FE53DF">
        <w:rPr>
          <w:rFonts w:ascii="Calibri" w:eastAsia="Google Sans Text" w:hAnsi="Calibri" w:cs="Calibri"/>
          <w:b/>
          <w:color w:val="1B1C1D"/>
        </w:rPr>
        <w:t xml:space="preserve">"Bar Break System" </w:t>
      </w:r>
      <w:r xmlns:w="http://schemas.openxmlformats.org/wordprocessingml/2006/main" w:rsidRPr="00FE53DF">
        <w:rPr>
          <w:rFonts w:ascii="Calibri" w:eastAsia="Google Sans Text" w:hAnsi="Calibri" w:cs="Calibri"/>
          <w:color w:val="1B1C1D"/>
        </w:rPr>
        <w:t xml:space="preserve">. </w:t>
      </w:r>
      <w:r xmlns:w="http://schemas.openxmlformats.org/wordprocessingml/2006/main" w:rsidRPr="00FE53DF">
        <w:rPr>
          <w:rFonts w:ascii="Calibri" w:eastAsia="Google Sans Text" w:hAnsi="Calibri" w:cs="Calibri"/>
          <w:color w:val="575B5F"/>
          <w:sz w:val="24"/>
          <w:szCs w:val="24"/>
          <w:vertAlign w:val="superscript"/>
        </w:rPr>
        <w:t xml:space="preserve">3</w:t>
      </w:r>
    </w:p>
    <w:p w14:paraId="3BA63287" w14:textId="77777777"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"Bar Fracture" principle states that the strength of a reinforcement connection should be such that, during a tensile test, failure occurs in the intact reinforcement bar, not in the connection area itself (the coupling). </w:t>
      </w:r>
      <w:r xmlns:w="http://schemas.openxmlformats.org/wordprocessingml/2006/main" w:rsidRPr="00FE53DF">
        <w:rPr>
          <w:rFonts w:ascii="Calibri" w:eastAsia="Google Sans Text" w:hAnsi="Calibri" w:cs="Calibri"/>
          <w:color w:val="575B5F"/>
          <w:sz w:val="24"/>
          <w:szCs w:val="24"/>
          <w:vertAlign w:val="superscript"/>
        </w:rPr>
        <w:t xml:space="preserve">3 </w:t>
      </w:r>
      <w:r xmlns:w="http://schemas.openxmlformats.org/wordprocessingml/2006/main" w:rsidRPr="00FE53DF">
        <w:rPr>
          <w:rFonts w:ascii="Calibri" w:eastAsia="Google Sans Text" w:hAnsi="Calibri" w:cs="Calibri"/>
          <w:color w:val="1B1C1D"/>
        </w:rPr>
        <w:t xml:space="preserve">This ensures that the connection does not become the weakest link in the structure.</w:t>
      </w:r>
    </w:p>
    <w:p w14:paraId="71ED4446" w14:textId="74E94B1F"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The regulatory requirements for these connections are extremely stringent. For example, recent changes to the ASME BPV Code require that mechanical splices exhibit a minimum tensile strength greater than </w:t>
      </w:r>
      <w:r xmlns:w="http://schemas.openxmlformats.org/wordprocessingml/2006/main" w:rsidRPr="00FE53DF">
        <w:rPr>
          <w:rFonts w:ascii="Calibri" w:eastAsia="Google Sans Text" w:hAnsi="Calibri" w:cs="Calibri"/>
          <w:b/>
          <w:color w:val="1B1C1D"/>
        </w:rPr>
        <w:t xml:space="preserve">1.25 times the actual yield </w:t>
      </w:r>
      <w:r xmlns:w="http://schemas.openxmlformats.org/wordprocessingml/2006/main" w:rsidR="0010050D">
        <w:rPr>
          <w:rFonts w:ascii="Calibri" w:eastAsia="Google Sans Text" w:hAnsi="Calibri" w:cs="Calibri"/>
          <w:b/>
          <w:color w:val="1B1C1D"/>
          <w:lang w:val="ru-RU"/>
        </w:rPr>
        <w:t xml:space="preserve">strength </w:t>
      </w:r>
      <w:r xmlns:w="http://schemas.openxmlformats.org/wordprocessingml/2006/main" w:rsidRPr="00FE53DF">
        <w:rPr>
          <w:rFonts w:ascii="Calibri" w:eastAsia="Google Sans Text" w:hAnsi="Calibri" w:cs="Calibri"/>
          <w:b/>
          <w:color w:val="1B1C1D"/>
        </w:rPr>
        <w:t xml:space="preserve">(YS) </w:t>
      </w:r>
      <w:r xmlns:w="http://schemas.openxmlformats.org/wordprocessingml/2006/main" w:rsidRPr="00FE53DF">
        <w:rPr>
          <w:rFonts w:ascii="Calibri" w:eastAsia="Google Sans Text" w:hAnsi="Calibri" w:cs="Calibri"/>
          <w:color w:val="1B1C1D"/>
        </w:rPr>
        <w:t xml:space="preserve">of the reinforcing bar. </w:t>
      </w:r>
      <w:r xmlns:w="http://schemas.openxmlformats.org/wordprocessingml/2006/main" w:rsidRPr="00FE53DF">
        <w:rPr>
          <w:rFonts w:ascii="Calibri" w:eastAsia="Google Sans Text" w:hAnsi="Calibri" w:cs="Calibri"/>
          <w:color w:val="575B5F"/>
          <w:sz w:val="24"/>
          <w:szCs w:val="24"/>
          <w:vertAlign w:val="superscript"/>
        </w:rPr>
        <w:t xml:space="preserve">6 </w:t>
      </w:r>
      <w:r xmlns:w="http://schemas.openxmlformats.org/wordprocessingml/2006/main" w:rsidRPr="00FE53DF">
        <w:rPr>
          <w:rFonts w:ascii="Calibri" w:eastAsia="Google Sans Text" w:hAnsi="Calibri" w:cs="Calibri"/>
          <w:color w:val="1B1C1D"/>
        </w:rPr>
        <w:t xml:space="preserve">This requirement is significantly more stringent than using the nominal yield strength and is intended to ensure that under extreme loads (especially seismic), the structure exhibits the desired ductile behavior, in which failure is predictable and occurs in the bar rather than in a brittle joint. </w:t>
      </w:r>
      <w:r xmlns:w="http://schemas.openxmlformats.org/wordprocessingml/2006/main" w:rsidRPr="00FE53DF">
        <w:rPr>
          <w:rFonts w:ascii="Calibri" w:eastAsia="Google Sans Text" w:hAnsi="Calibri" w:cs="Calibri"/>
          <w:color w:val="575B5F"/>
          <w:sz w:val="24"/>
          <w:szCs w:val="24"/>
          <w:vertAlign w:val="superscript"/>
        </w:rPr>
        <w:t xml:space="preserve">6</w:t>
      </w:r>
    </w:p>
    <w:p w14:paraId="704E195F"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high regulatory stringency in the nuclear sector, requiring maximum strength and guaranteed traceability, leads to a high degree of technology standardization. This means that, regardless of the country of origin (Russia, Korea, the United States, or France), leading global suppliers of mechanical systems for critical structures strive for a unified certification system. Market analysis shows that companies such as Dextra and nVent LENTON certify their products to </w:t>
      </w:r>
      <w:r xmlns:w="http://schemas.openxmlformats.org/wordprocessingml/2006/main" w:rsidRPr="00FE53DF">
        <w:rPr>
          <w:rFonts w:ascii="Calibri" w:eastAsia="Google Sans Text" w:hAnsi="Calibri" w:cs="Calibri"/>
          <w:color w:val="575B5F"/>
          <w:sz w:val="24"/>
          <w:szCs w:val="24"/>
          <w:vertAlign w:val="superscript"/>
        </w:rPr>
        <w:t xml:space="preserve">ASME </w:t>
      </w:r>
      <w:r xmlns:w="http://schemas.openxmlformats.org/wordprocessingml/2006/main" w:rsidRPr="00FE53DF">
        <w:rPr>
          <w:rFonts w:ascii="Calibri" w:eastAsia="Google Sans Text" w:hAnsi="Calibri" w:cs="Calibri"/>
          <w:b/>
          <w:color w:val="1B1C1D"/>
        </w:rPr>
        <w:t xml:space="preserve">NCA-3800 </w:t>
      </w:r>
      <w:r xmlns:w="http://schemas.openxmlformats.org/wordprocessingml/2006/main" w:rsidRPr="00FE53DF">
        <w:rPr>
          <w:rFonts w:ascii="Calibri" w:eastAsia="Google Sans Text" w:hAnsi="Calibri" w:cs="Calibri"/>
          <w:color w:val="1B1C1D"/>
        </w:rPr>
        <w:t xml:space="preserve">and </w:t>
      </w:r>
      <w:r xmlns:w="http://schemas.openxmlformats.org/wordprocessingml/2006/main" w:rsidRPr="00FE53DF">
        <w:rPr>
          <w:rFonts w:ascii="Calibri" w:eastAsia="Google Sans Text" w:hAnsi="Calibri" w:cs="Calibri"/>
          <w:b/>
          <w:color w:val="1B1C1D"/>
        </w:rPr>
        <w:t xml:space="preserve">ISO 19443 </w:t>
      </w:r>
      <w:r xmlns:w="http://schemas.openxmlformats.org/wordprocessingml/2006/main" w:rsidRPr="00FE53DF">
        <w:rPr>
          <w:rFonts w:ascii="Calibri" w:eastAsia="Google Sans Text" w:hAnsi="Calibri" w:cs="Calibri"/>
          <w:color w:val="1B1C1D"/>
        </w:rPr>
        <w:t xml:space="preserve">(the quality management system standard for organizations in the nuclear supply chain). </w:t>
      </w:r>
      <w:r xmlns:w="http://schemas.openxmlformats.org/wordprocessingml/2006/main" w:rsidRPr="00FE53DF">
        <w:rPr>
          <w:rFonts w:ascii="Calibri" w:eastAsia="Google Sans Text" w:hAnsi="Calibri" w:cs="Calibri"/>
          <w:color w:val="1B1C1D"/>
        </w:rPr>
        <w:t xml:space="preserve">This indicates that ASME BPV Code Section III, Division 2, effectively serves as a global compliance standard for Safety Class 1 building materials, transcending geographic and vendor boundaries.</w:t>
      </w:r>
    </w:p>
    <w:p w14:paraId="7D6F5B54"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4" w:name="_Toc210655116"/>
      <w:r xmlns:w="http://schemas.openxmlformats.org/wordprocessingml/2006/main" w:rsidRPr="00FE53DF">
        <w:rPr>
          <w:rFonts w:ascii="Calibri" w:eastAsia="Google Sans" w:hAnsi="Calibri" w:cs="Calibri"/>
          <w:color w:val="1B1C1D"/>
        </w:rPr>
        <w:t xml:space="preserve">II. TYPOLOGY OF REINFORCING BARS AND THE PROBLEM OF MASSIVENESS</w:t>
      </w:r>
      <w:bookmarkEnd xmlns:w="http://schemas.openxmlformats.org/wordprocessingml/2006/main" w:id="4"/>
    </w:p>
    <w:p w14:paraId="2971B9AA" w14:textId="6F3C755D"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5" w:name="_Toc210655117"/>
      <w:r xmlns:w="http://schemas.openxmlformats.org/wordprocessingml/2006/main" w:rsidRPr="00FE53DF">
        <w:rPr>
          <w:rFonts w:ascii="Calibri" w:eastAsia="Google Sans" w:hAnsi="Calibri" w:cs="Calibri"/>
          <w:color w:val="1B1C1D"/>
        </w:rPr>
        <w:t xml:space="preserve">2.1. Diameter Ranges in Nuclear Construction</w:t>
      </w:r>
      <w:bookmarkEnd xmlns:w="http://schemas.openxmlformats.org/wordprocessingml/2006/main" w:id="5"/>
    </w:p>
    <w:p w14:paraId="5600A200" w14:textId="2A982289"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Large-diameter reinforcement bars (D &gt; 25 mm) predominate in Gen III+ NPP structures, particularly in the containment vessel, foundation slab, and reactor building walls. </w:t>
      </w:r>
      <w:r xmlns:w="http://schemas.openxmlformats.org/wordprocessingml/2006/main" w:rsidRPr="00FE53DF">
        <w:rPr>
          <w:rFonts w:ascii="Calibri" w:eastAsia="Google Sans Text" w:hAnsi="Calibri" w:cs="Calibri"/>
          <w:color w:val="575B5F"/>
          <w:sz w:val="24"/>
          <w:szCs w:val="24"/>
          <w:vertAlign w:val="superscript"/>
        </w:rPr>
        <w:t xml:space="preserve">8 </w:t>
      </w:r>
      <w:r xmlns:w="http://schemas.openxmlformats.org/wordprocessingml/2006/main" w:rsidRPr="00FE53DF">
        <w:rPr>
          <w:rFonts w:ascii="Calibri" w:eastAsia="Google Sans Text" w:hAnsi="Calibri" w:cs="Calibri"/>
          <w:color w:val="1B1C1D"/>
        </w:rPr>
        <w:t xml:space="preserve">The use of such massive bars is required to absorb the enormous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forces generated in these thick-walled structures. </w:t>
      </w:r>
      <w:r xmlns:w="http://schemas.openxmlformats.org/wordprocessingml/2006/main" w:rsidRPr="00FE53DF">
        <w:rPr>
          <w:rFonts w:ascii="Calibri" w:eastAsia="Google Sans Text" w:hAnsi="Calibri" w:cs="Calibri"/>
          <w:color w:val="575B5F"/>
          <w:sz w:val="24"/>
          <w:szCs w:val="24"/>
          <w:vertAlign w:val="superscript"/>
        </w:rPr>
        <w:t xml:space="preserve">1</w:t>
      </w:r>
    </w:p>
    <w:p w14:paraId="7153BB41" w14:textId="77777777"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Typical diameters used in main nuclear load-bearing structures include:</w:t>
      </w:r>
    </w:p>
    <w:p w14:paraId="3443A3FA" w14:textId="77777777" w:rsidR="00324B11" w:rsidRPr="00FE53DF" w:rsidRDefault="00000000" w:rsidP="00FE53DF">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25–36 mm (metric, Ø25–Ø36): </w:t>
      </w:r>
      <w:r xmlns:w="http://schemas.openxmlformats.org/wordprocessingml/2006/main" w:rsidRPr="00FE53DF">
        <w:rPr>
          <w:rFonts w:ascii="Calibri" w:eastAsia="Google Sans Text" w:hAnsi="Calibri" w:cs="Calibri"/>
          <w:color w:val="1B1C1D"/>
        </w:rPr>
        <w:t xml:space="preserve">Used for reinforcing the walls of auxiliary buildings and for medium reinforcement of containment.</w:t>
      </w:r>
    </w:p>
    <w:p w14:paraId="29E04534" w14:textId="77777777" w:rsidR="00FE53DF" w:rsidRPr="00FE53DF" w:rsidRDefault="00000000" w:rsidP="00FE53DF">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40–57 mm (metric, Ø40–Ø57): </w:t>
      </w:r>
      <w:r xmlns:w="http://schemas.openxmlformats.org/wordprocessingml/2006/main" w:rsidRPr="00FE53DF">
        <w:rPr>
          <w:rFonts w:ascii="Calibri" w:eastAsia="Google Sans Text" w:hAnsi="Calibri" w:cs="Calibri"/>
          <w:color w:val="1B1C1D"/>
        </w:rPr>
        <w:t xml:space="preserve">These are critical dimensions for foundation slabs, ring reinforcement, and areas of maximum load and anchorage where maximum resistance is required. In the American system, this corresponds to sizes #14 and #18 </w:t>
      </w:r>
      <w:r xmlns:w="http://schemas.openxmlformats.org/wordprocessingml/2006/main" w:rsidRPr="00FE53DF">
        <w:rPr>
          <w:rFonts w:ascii="Calibri" w:eastAsia="Google Sans Text" w:hAnsi="Calibri" w:cs="Calibri"/>
          <w:color w:val="575B5F"/>
          <w:sz w:val="24"/>
          <w:szCs w:val="24"/>
          <w:vertAlign w:val="superscript"/>
        </w:rPr>
        <w:t xml:space="preserve">.</w:t>
      </w:r>
    </w:p>
    <w:p w14:paraId="6DD45D76"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0655118"/>
      <w:r xmlns:w="http://schemas.openxmlformats.org/wordprocessingml/2006/main" w:rsidRPr="00FE53DF">
        <w:rPr>
          <w:rFonts w:ascii="Calibri" w:eastAsia="Google Sans" w:hAnsi="Calibri" w:cs="Calibri"/>
          <w:color w:val="1B1C1D"/>
        </w:rPr>
        <w:t xml:space="preserve">2.2. Cross-Analysis of Metric and Imperial Sizes</w:t>
      </w:r>
      <w:bookmarkEnd xmlns:w="http://schemas.openxmlformats.org/wordprocessingml/2006/main" w:id="6"/>
    </w:p>
    <w:p w14:paraId="21786EE7" w14:textId="1BCBA061"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In the global nuclear power industry, two main valve designation systems coexist, complicating logistics and design. Designs developed in the United States (AP1000) or with American engineering heritage (APR-1400, partially based on System 80+) use the imperial system (ASTM/ACI), where the size is designated by a number corresponding to eighths of an inch. European, Russian, and Chinese designs predominantly use the metric system (mm).</w:t>
      </w:r>
    </w:p>
    <w:p w14:paraId="24436957" w14:textId="77777777"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following table provides a comparison of critical nuclear construction sizes:</w:t>
      </w:r>
    </w:p>
    <w:p w14:paraId="492CE4C7" w14:textId="77777777"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Table 2.1: Comparison of Critical Reinforcement Sizes in Nuclear Construction</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324B11" w:rsidRPr="00FE53DF" w14:paraId="48BA31DB"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518CA5"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Designation (USA, ASTM)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8D746E"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Nominal Diameter (inches)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B85550"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Nominal Diameter (mm)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AD9E21"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Approximate Metric Designation (Europe/Russia)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981714"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Typical Application in Nuclear Power Plants</w:t>
            </w:r>
          </w:p>
        </w:tc>
      </w:tr>
      <w:tr w:rsidR="00324B11" w:rsidRPr="00FE53DF" w14:paraId="39F08A4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17855D"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63FC5A"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D4F20C"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25,400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5678AC"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Ø25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602ECF"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Walls of auxiliary buildings</w:t>
            </w:r>
          </w:p>
        </w:tc>
      </w:tr>
      <w:tr w:rsidR="00324B11" w:rsidRPr="00FE53DF" w14:paraId="77EF9FF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F484ED"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9C637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1.270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A0D79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32.260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7BDCBB"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Ø32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CFA4BC"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Medium containment reinforcement</w:t>
            </w:r>
          </w:p>
        </w:tc>
      </w:tr>
      <w:tr w:rsidR="00324B11" w:rsidRPr="00FE53DF" w14:paraId="07F711B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D9384D"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51ACD4"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1.410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60061A"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35,810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D6D90F"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Ø36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51BE1D"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Foundation slabs, ring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reinforcement</w:t>
            </w:r>
          </w:p>
        </w:tc>
      </w:tr>
      <w:tr w:rsidR="00324B11" w:rsidRPr="00FE53DF" w14:paraId="04D519D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6F4F4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#14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4140AB"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1.693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5AACD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43,000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A5DAAB"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Ø40 / Ø45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C2CA3C"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Massive structures (base plate)</w:t>
            </w:r>
          </w:p>
        </w:tc>
      </w:tr>
      <w:tr w:rsidR="00324B11" w:rsidRPr="00FE53DF" w14:paraId="621727E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4E2AB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C9C337"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2.257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52DDE3"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57,300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171D31"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Ø50 / Ø57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C79E79"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Maximum load and anchorage zones</w:t>
            </w:r>
          </w:p>
        </w:tc>
      </w:tr>
    </w:tbl>
    <w:p w14:paraId="2D61A4C1" w14:textId="77777777" w:rsidR="00324B11" w:rsidRPr="00FE53DF" w:rsidRDefault="00324B11" w:rsidP="00FE53DF">
      <w:pPr>
        <w:pBdr>
          <w:top w:val="nil"/>
          <w:left w:val="nil"/>
          <w:bottom w:val="nil"/>
          <w:right w:val="nil"/>
          <w:between w:val="nil"/>
        </w:pBdr>
        <w:spacing w:before="480" w:after="240" w:line="275" w:lineRule="auto"/>
        <w:jc w:val="both"/>
        <w:rPr>
          <w:rFonts w:ascii="Calibri" w:eastAsia="Google Sans Text" w:hAnsi="Calibri" w:cs="Calibri"/>
          <w:color w:val="1B1C1D"/>
        </w:rPr>
      </w:pPr>
    </w:p>
    <w:p w14:paraId="684D9676"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7" w:name="_Toc210655119"/>
      <w:r xmlns:w="http://schemas.openxmlformats.org/wordprocessingml/2006/main" w:rsidRPr="00FE53DF">
        <w:rPr>
          <w:rFonts w:ascii="Calibri" w:eastAsia="Google Sans" w:hAnsi="Calibri" w:cs="Calibri"/>
          <w:color w:val="1B1C1D"/>
        </w:rPr>
        <w:t xml:space="preserve">2.3. The Impact of Large Diameter on Splicing Technologies</w:t>
      </w:r>
      <w:bookmarkEnd xmlns:w="http://schemas.openxmlformats.org/wordprocessingml/2006/main" w:id="7"/>
    </w:p>
    <w:p w14:paraId="18AA0ACB"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increase in rebar diameter typical for Gen III+ NPPs has dramatically increased the limitations of the traditional </w:t>
      </w:r>
      <w:r xmlns:w="http://schemas.openxmlformats.org/wordprocessingml/2006/main" w:rsidRPr="00FE53DF">
        <w:rPr>
          <w:rFonts w:ascii="Calibri" w:eastAsia="Google Sans Text" w:hAnsi="Calibri" w:cs="Calibri"/>
          <w:b/>
          <w:color w:val="1B1C1D"/>
        </w:rPr>
        <w:t xml:space="preserve">lap splice technology </w:t>
      </w:r>
      <w:r xmlns:w="http://schemas.openxmlformats.org/wordprocessingml/2006/main" w:rsidRPr="00FE53DF">
        <w:rPr>
          <w:rFonts w:ascii="Calibri" w:eastAsia="Google Sans Text" w:hAnsi="Calibri" w:cs="Calibri"/>
          <w:color w:val="1B1C1D"/>
        </w:rPr>
        <w:t xml:space="preserve">.</w:t>
      </w:r>
    </w:p>
    <w:p w14:paraId="3EC747A9"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Limitations of Lap Splicing</w:t>
      </w:r>
    </w:p>
    <w:p w14:paraId="1692D35E" w14:textId="4E6CCB7D" w:rsidR="00324B11" w:rsidRPr="00FE53DF" w:rsidRDefault="00000000" w:rsidP="00FE53DF">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Strength and Length Loss: </w:t>
      </w:r>
      <w:r xmlns:w="http://schemas.openxmlformats.org/wordprocessingml/2006/main" w:rsidRPr="00FE53DF">
        <w:rPr>
          <w:rFonts w:ascii="Calibri" w:eastAsia="Google Sans Text" w:hAnsi="Calibri" w:cs="Calibri"/>
          <w:color w:val="1B1C1D"/>
        </w:rPr>
        <w:t xml:space="preserve">The lap must be long enough to provide adequate bond strength to allow force transfer between the bars before they reach yield strength. </w:t>
      </w:r>
      <w:r xmlns:w="http://schemas.openxmlformats.org/wordprocessingml/2006/main" w:rsidRPr="00FE53DF">
        <w:rPr>
          <w:rFonts w:ascii="Calibri" w:eastAsia="Google Sans Text" w:hAnsi="Calibri" w:cs="Calibri"/>
          <w:color w:val="575B5F"/>
          <w:sz w:val="24"/>
          <w:szCs w:val="24"/>
          <w:vertAlign w:val="superscript"/>
        </w:rPr>
        <w:t xml:space="preserve">9 </w:t>
      </w:r>
      <w:r xmlns:w="http://schemas.openxmlformats.org/wordprocessingml/2006/main" w:rsidRPr="00FE53DF">
        <w:rPr>
          <w:rFonts w:ascii="Calibri" w:eastAsia="Google Sans Text" w:hAnsi="Calibri" w:cs="Calibri"/>
          <w:color w:val="1B1C1D"/>
        </w:rPr>
        <w:t xml:space="preserve">For larger diameters, an exponential increase in lap length is required. Building codes (e.g., UBC) recommend avoiding laps for rebar larger than #11 (Ø36 mm) in critical areas. </w:t>
      </w:r>
      <w:r xmlns:w="http://schemas.openxmlformats.org/wordprocessingml/2006/main" w:rsidRPr="00FE53DF">
        <w:rPr>
          <w:rFonts w:ascii="Calibri" w:eastAsia="Google Sans Text" w:hAnsi="Calibri" w:cs="Calibri"/>
          <w:color w:val="575B5F"/>
          <w:sz w:val="24"/>
          <w:szCs w:val="24"/>
          <w:vertAlign w:val="superscript"/>
        </w:rPr>
        <w:t xml:space="preserve">10</w:t>
      </w:r>
    </w:p>
    <w:p w14:paraId="19C372F3" w14:textId="77777777" w:rsidR="00324B11" w:rsidRPr="00FE53DF" w:rsidRDefault="00000000" w:rsidP="00FE53DF">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Rebar Congestion: </w:t>
      </w:r>
      <w:r xmlns:w="http://schemas.openxmlformats.org/wordprocessingml/2006/main" w:rsidRPr="00FE53DF">
        <w:rPr>
          <w:rFonts w:ascii="Calibri" w:eastAsia="Google Sans Text" w:hAnsi="Calibri" w:cs="Calibri"/>
          <w:color w:val="1B1C1D"/>
        </w:rPr>
        <w:t xml:space="preserve">The most serious problem. Lap splicing requires doubling the number of rebars in the splice area. In the massive, densely reinforced structures of the nuclear island, this creates critical congestion. </w:t>
      </w:r>
      <w:r xmlns:w="http://schemas.openxmlformats.org/wordprocessingml/2006/main" w:rsidRPr="00FE53DF">
        <w:rPr>
          <w:rFonts w:ascii="Calibri" w:eastAsia="Google Sans Text" w:hAnsi="Calibri" w:cs="Calibri"/>
          <w:color w:val="575B5F"/>
          <w:sz w:val="24"/>
          <w:szCs w:val="24"/>
          <w:vertAlign w:val="superscript"/>
        </w:rPr>
        <w:t xml:space="preserve">3 </w:t>
      </w:r>
      <w:r xmlns:w="http://schemas.openxmlformats.org/wordprocessingml/2006/main" w:rsidRPr="00FE53DF">
        <w:rPr>
          <w:rFonts w:ascii="Calibri" w:eastAsia="Google Sans Text" w:hAnsi="Calibri" w:cs="Calibri"/>
          <w:color w:val="1B1C1D"/>
        </w:rPr>
        <w:t xml:space="preserve">Such congestion physically restricts the flow of concrete mix and aggregates (crushed rock), preventing proper consolidation of the concrete. Insufficient consolidation leads to the formation of voids (voids), which critically reduces the density and, consequently, the protective and load-bearing properties of the concrete shell, which is unacceptable in nuclear structures. </w:t>
      </w:r>
      <w:r xmlns:w="http://schemas.openxmlformats.org/wordprocessingml/2006/main" w:rsidRPr="00FE53DF">
        <w:rPr>
          <w:rFonts w:ascii="Calibri" w:eastAsia="Google Sans Text" w:hAnsi="Calibri" w:cs="Calibri"/>
          <w:color w:val="575B5F"/>
          <w:sz w:val="24"/>
          <w:szCs w:val="24"/>
          <w:vertAlign w:val="superscript"/>
        </w:rPr>
        <w:t xml:space="preserve">11</w:t>
      </w:r>
    </w:p>
    <w:p w14:paraId="7A1D97C9" w14:textId="77777777" w:rsidR="00324B11" w:rsidRPr="00FE53DF" w:rsidRDefault="00000000" w:rsidP="00FE53DF">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Therefore, the choice of connection technology in Gen III+ projects is not simply a matter of cost effectiveness, but a technological imperative to ensure the quality of concreting. The continued increase in structural mass and the tightening of seismic requirements in Gen III+ projects (such as the APR1400 with a wall thickness of 1.37 m² </w:t>
      </w:r>
      <w:r xmlns:w="http://schemas.openxmlformats.org/wordprocessingml/2006/main" w:rsidRPr="00FE53DF">
        <w:rPr>
          <w:rFonts w:ascii="Calibri" w:eastAsia="Google Sans Text" w:hAnsi="Calibri" w:cs="Calibri"/>
          <w:color w:val="575B5F"/>
          <w:sz w:val="24"/>
          <w:szCs w:val="24"/>
          <w:vertAlign w:val="superscript"/>
        </w:rPr>
        <w:t xml:space="preserve">) </w:t>
      </w:r>
      <w:r xmlns:w="http://schemas.openxmlformats.org/wordprocessingml/2006/main" w:rsidRPr="00FE53DF">
        <w:rPr>
          <w:rFonts w:ascii="Calibri" w:eastAsia="Google Sans Text" w:hAnsi="Calibri" w:cs="Calibri"/>
          <w:color w:val="1B1C1D"/>
        </w:rPr>
        <w:t xml:space="preserve">necessitated the transition to mechanical couplings.</w:t>
      </w:r>
    </w:p>
    <w:p w14:paraId="0713757F"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b/>
          <w:color w:val="1B1C1D"/>
        </w:rPr>
        <w:lastRenderedPageBreak xmlns:w="http://schemas.openxmlformats.org/wordprocessingml/2006/main"/>
      </w:r>
      <w:r xmlns:w="http://schemas.openxmlformats.org/wordprocessingml/2006/main" w:rsidRPr="00FE53DF">
        <w:rPr>
          <w:rFonts w:ascii="Calibri" w:eastAsia="Google Sans Text" w:hAnsi="Calibri" w:cs="Calibri"/>
          <w:b/>
          <w:color w:val="1B1C1D"/>
        </w:rPr>
        <w:t xml:space="preserve">A technological necessity </w:t>
      </w:r>
      <w:r xmlns:w="http://schemas.openxmlformats.org/wordprocessingml/2006/main" w:rsidRPr="00FE53DF">
        <w:rPr>
          <w:rFonts w:ascii="Calibri" w:eastAsia="Google Sans Text" w:hAnsi="Calibri" w:cs="Calibri"/>
          <w:color w:val="1B1C1D"/>
        </w:rPr>
        <w:t xml:space="preserve">. Mechanical splicing eliminates the need for doubling reinforcement in the connection area, reducing clutter and improving the homogeneity of the concrete, thereby ensuring the achievement of the designed reinforcement density and the quality of protective structures.</w:t>
      </w:r>
    </w:p>
    <w:p w14:paraId="626B60D3"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8" w:name="_Toc210655120"/>
      <w:r xmlns:w="http://schemas.openxmlformats.org/wordprocessingml/2006/main" w:rsidRPr="00FE53DF">
        <w:rPr>
          <w:rFonts w:ascii="Calibri" w:eastAsia="Google Sans" w:hAnsi="Calibri" w:cs="Calibri"/>
          <w:color w:val="1B1C1D"/>
        </w:rPr>
        <w:t xml:space="preserve">III. CLASSIFICATION AND TECHNOLOGIES OF MECHANICAL COUPLINGS</w:t>
      </w:r>
      <w:bookmarkEnd xmlns:w="http://schemas.openxmlformats.org/wordprocessingml/2006/main" w:id="8"/>
    </w:p>
    <w:p w14:paraId="44AC78C0"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In nuclear construction, mechanical splices have become the preferred method because they ensure load path continuity with predictable strength equivalent to that of the rod itself. </w:t>
      </w:r>
      <w:r xmlns:w="http://schemas.openxmlformats.org/wordprocessingml/2006/main" w:rsidRPr="00FE53DF">
        <w:rPr>
          <w:rFonts w:ascii="Calibri" w:eastAsia="Google Sans Text" w:hAnsi="Calibri" w:cs="Calibri"/>
          <w:color w:val="575B5F"/>
          <w:sz w:val="24"/>
          <w:szCs w:val="24"/>
          <w:vertAlign w:val="superscript"/>
        </w:rPr>
        <w:t xml:space="preserve">11 </w:t>
      </w:r>
      <w:r xmlns:w="http://schemas.openxmlformats.org/wordprocessingml/2006/main" w:rsidRPr="00FE53DF">
        <w:rPr>
          <w:rFonts w:ascii="Calibri" w:eastAsia="Google Sans Text" w:hAnsi="Calibri" w:cs="Calibri"/>
          <w:color w:val="1B1C1D"/>
        </w:rPr>
        <w:t xml:space="preserve">Traditional methods, such as welded joints, are of limited use because they can alter the metallurgical properties of the steel and require complex, weather-sensitive quality control.</w:t>
      </w:r>
    </w:p>
    <w:p w14:paraId="6E2C358B"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0655121"/>
      <w:r xmlns:w="http://schemas.openxmlformats.org/wordprocessingml/2006/main" w:rsidRPr="00FE53DF">
        <w:rPr>
          <w:rFonts w:ascii="Calibri" w:eastAsia="Google Sans" w:hAnsi="Calibri" w:cs="Calibri"/>
          <w:color w:val="1B1C1D"/>
        </w:rPr>
        <w:t xml:space="preserve">3.1. Main Categories of Mechanical Couplings Used in Nuclear Power Plants</w:t>
      </w:r>
      <w:bookmarkEnd xmlns:w="http://schemas.openxmlformats.org/wordprocessingml/2006/main" w:id="9"/>
    </w:p>
    <w:p w14:paraId="28BADD0E"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Mechanical couplings qualified for use in nuclear structures (according to, for example, ASME CC-3500) are divided into the following main categories:</w:t>
      </w:r>
    </w:p>
    <w:p w14:paraId="7793857C"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3.1.1. Threaded Systems</w:t>
      </w:r>
    </w:p>
    <w:p w14:paraId="39FF1B95" w14:textId="23BF28F8"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This type requires preliminary preparation of the ends of the reinforcing bar using specialized equipment.</w:t>
      </w:r>
    </w:p>
    <w:p w14:paraId="0AD1FDA5" w14:textId="77777777" w:rsidR="00324B11" w:rsidRPr="00FE53DF" w:rsidRDefault="00000000" w:rsidP="00FE53DF">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Tapered Thread: </w:t>
      </w:r>
      <w:r xmlns:w="http://schemas.openxmlformats.org/wordprocessingml/2006/main" w:rsidRPr="00FE53DF">
        <w:rPr>
          <w:rFonts w:ascii="Calibri" w:eastAsia="Google Sans Text" w:hAnsi="Calibri" w:cs="Calibri"/>
          <w:color w:val="1B1C1D"/>
        </w:rPr>
        <w:t xml:space="preserve">In this method, tapered threads are cut into the ends of the reinforcing bar and the connection is made using a standard coupling. </w:t>
      </w:r>
      <w:r xmlns:w="http://schemas.openxmlformats.org/wordprocessingml/2006/main" w:rsidRPr="00FE53DF">
        <w:rPr>
          <w:rFonts w:ascii="Calibri" w:eastAsia="Google Sans Text" w:hAnsi="Calibri" w:cs="Calibri"/>
          <w:color w:val="575B5F"/>
          <w:sz w:val="24"/>
          <w:szCs w:val="24"/>
          <w:vertAlign w:val="superscript"/>
        </w:rPr>
        <w:t xml:space="preserve">12 </w:t>
      </w:r>
      <w:r xmlns:w="http://schemas.openxmlformats.org/wordprocessingml/2006/main" w:rsidRPr="00FE53DF">
        <w:rPr>
          <w:rFonts w:ascii="Calibri" w:eastAsia="Google Sans Text" w:hAnsi="Calibri" w:cs="Calibri"/>
          <w:color w:val="1B1C1D"/>
        </w:rPr>
        <w:t xml:space="preserve">For assembly, one of the bars must be able to rotate. Examples: </w:t>
      </w:r>
      <w:r xmlns:w="http://schemas.openxmlformats.org/wordprocessingml/2006/main" w:rsidRPr="00FE53DF">
        <w:rPr>
          <w:rFonts w:ascii="Calibri" w:hAnsi="Calibri" w:cs="Calibri"/>
          <w:color w:val="000000"/>
        </w:rPr>
        <w:br xmlns:w="http://schemas.openxmlformats.org/wordprocessingml/2006/main"/>
      </w:r>
      <w:r xmlns:w="http://schemas.openxmlformats.org/wordprocessingml/2006/main" w:rsidRPr="00FE53DF">
        <w:rPr>
          <w:rFonts w:ascii="Calibri" w:eastAsia="Google Sans Text" w:hAnsi="Calibri" w:cs="Calibri"/>
          <w:b/>
          <w:color w:val="1B1C1D"/>
        </w:rPr>
        <w:t xml:space="preserve">nVent LENTON (LENTON®) systems </w:t>
      </w:r>
      <w:r xmlns:w="http://schemas.openxmlformats.org/wordprocessingml/2006/main" w:rsidRPr="00FE53DF">
        <w:rPr>
          <w:rFonts w:ascii="Calibri" w:eastAsia="Google Sans Text" w:hAnsi="Calibri" w:cs="Calibri"/>
          <w:color w:val="1B1C1D"/>
        </w:rPr>
        <w:t xml:space="preserve">. These are widely used in the USA (AP1000) for columns and other elements where bar rotation is possible. </w:t>
      </w:r>
      <w:r xmlns:w="http://schemas.openxmlformats.org/wordprocessingml/2006/main" w:rsidRPr="00FE53DF">
        <w:rPr>
          <w:rFonts w:ascii="Calibri" w:eastAsia="Google Sans Text" w:hAnsi="Calibri" w:cs="Calibri"/>
          <w:color w:val="575B5F"/>
          <w:sz w:val="24"/>
          <w:szCs w:val="24"/>
          <w:vertAlign w:val="superscript"/>
        </w:rPr>
        <w:t xml:space="preserve">13</w:t>
      </w:r>
    </w:p>
    <w:p w14:paraId="2DA64BEE" w14:textId="77777777" w:rsidR="00FE53DF" w:rsidRPr="00FE53DF" w:rsidRDefault="00000000" w:rsidP="00FE53DF">
      <w:pPr xmlns:w="http://schemas.openxmlformats.org/wordprocessingml/2006/main">
        <w:numPr>
          <w:ilvl w:val="0"/>
          <w:numId w:val="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Upset Parallel Threaded (Bartec/Fortec): </w:t>
      </w:r>
      <w:r xmlns:w="http://schemas.openxmlformats.org/wordprocessingml/2006/main" w:rsidRPr="00FE53DF">
        <w:rPr>
          <w:rFonts w:ascii="Calibri" w:eastAsia="Google Sans Text" w:hAnsi="Calibri" w:cs="Calibri"/>
          <w:color w:val="1B1C1D"/>
        </w:rPr>
        <w:t xml:space="preserve">To meet the "Bar Break" requirement, the end of the rebar is cold-swaged (or expanded) before the parallel threads are cut, artificially increasing its diameter. This compensates for the loss of cross-sectional area caused by the threading, ensuring that the joint strength exceeds the strength of the rebar itself. </w:t>
      </w:r>
      <w:r xmlns:w="http://schemas.openxmlformats.org/wordprocessingml/2006/main" w:rsidRPr="00FE53DF">
        <w:rPr>
          <w:rFonts w:ascii="Calibri" w:eastAsia="Google Sans Text" w:hAnsi="Calibri" w:cs="Calibri"/>
          <w:color w:val="575B5F"/>
          <w:sz w:val="24"/>
          <w:szCs w:val="24"/>
          <w:vertAlign w:val="superscript"/>
        </w:rPr>
        <w:t xml:space="preserve">4 Examples: </w:t>
      </w:r>
      <w:r xmlns:w="http://schemas.openxmlformats.org/wordprocessingml/2006/main" w:rsidRPr="00FE53DF">
        <w:rPr>
          <w:rFonts w:ascii="Calibri" w:eastAsia="Google Sans Text" w:hAnsi="Calibri" w:cs="Calibri"/>
          <w:b/>
          <w:color w:val="1B1C1D"/>
        </w:rPr>
        <w:t xml:space="preserve">Dextra Bartec® / Fortec® </w:t>
      </w:r>
      <w:r xmlns:w="http://schemas.openxmlformats.org/wordprocessingml/2006/main" w:rsidRPr="00FE53DF">
        <w:rPr>
          <w:rFonts w:ascii="Calibri" w:eastAsia="Google Sans Text" w:hAnsi="Calibri" w:cs="Calibri"/>
          <w:color w:val="1B1C1D"/>
        </w:rPr>
        <w:t xml:space="preserve">systems </w:t>
      </w:r>
      <w:r xmlns:w="http://schemas.openxmlformats.org/wordprocessingml/2006/main" w:rsidRPr="00FE53DF">
        <w:rPr>
          <w:rFonts w:ascii="Calibri" w:hAnsi="Calibri" w:cs="Calibri"/>
          <w:color w:val="000000"/>
        </w:rPr>
        <w:br xmlns:w="http://schemas.openxmlformats.org/wordprocessingml/2006/main"/>
      </w:r>
      <w:r xmlns:w="http://schemas.openxmlformats.org/wordprocessingml/2006/main" w:rsidRPr="00FE53DF">
        <w:rPr>
          <w:rFonts w:ascii="Calibri" w:eastAsia="Google Sans Text" w:hAnsi="Calibri" w:cs="Calibri"/>
          <w:color w:val="1B1C1D"/>
        </w:rPr>
        <w:t xml:space="preserve">. These are designed for rebar diameters from 12 to 50 mm. </w:t>
      </w:r>
      <w:r xmlns:w="http://schemas.openxmlformats.org/wordprocessingml/2006/main" w:rsidRPr="00FE53DF">
        <w:rPr>
          <w:rFonts w:ascii="Calibri" w:eastAsia="Google Sans Text" w:hAnsi="Calibri" w:cs="Calibri"/>
          <w:color w:val="575B5F"/>
          <w:sz w:val="24"/>
          <w:szCs w:val="24"/>
          <w:vertAlign w:val="superscript"/>
        </w:rPr>
        <w:t xml:space="preserve">4</w:t>
      </w:r>
    </w:p>
    <w:p w14:paraId="40713BF5"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3.1.2. Swaged / Extruded Systems</w:t>
      </w:r>
    </w:p>
    <w:p w14:paraId="0BB1A0C3" w14:textId="5FBBBDE7"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These systems provide a connection through plastic deformation of the metal of the coupling and the rod, often without the need for rotation of the rods.</w:t>
      </w:r>
    </w:p>
    <w:p w14:paraId="3870FDDB" w14:textId="77777777" w:rsidR="00324B11" w:rsidRPr="00FE53DF" w:rsidRDefault="00000000" w:rsidP="00FE53DF">
      <w:pPr xmlns:w="http://schemas.openxmlformats.org/wordprocessingml/2006/main">
        <w:numPr>
          <w:ilvl w:val="0"/>
          <w:numId w:val="7"/>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Extruded Systems (Griptec®): </w:t>
      </w:r>
      <w:r xmlns:w="http://schemas.openxmlformats.org/wordprocessingml/2006/main" w:rsidRPr="00FE53DF">
        <w:rPr>
          <w:rFonts w:ascii="Calibri" w:eastAsia="Google Sans Text" w:hAnsi="Calibri" w:cs="Calibri"/>
          <w:color w:val="1B1C1D"/>
        </w:rPr>
        <w:t xml:space="preserve">The rebar is inserted into a sleeve, and the sleeve is then subjected to a high-strength, monolithic extrusion using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powerful hydraulic equipment. This creates a high-strength, monolithic connection that is ideal for positional (non-retractable) joints. </w:t>
      </w:r>
      <w:r xmlns:w="http://schemas.openxmlformats.org/wordprocessingml/2006/main" w:rsidRPr="00FE53DF">
        <w:rPr>
          <w:rFonts w:ascii="Calibri" w:eastAsia="Google Sans Text" w:hAnsi="Calibri" w:cs="Calibri"/>
          <w:color w:val="575B5F"/>
          <w:sz w:val="24"/>
          <w:szCs w:val="24"/>
          <w:vertAlign w:val="superscript"/>
        </w:rPr>
        <w:t xml:space="preserve">15 The </w:t>
      </w:r>
      <w:r xmlns:w="http://schemas.openxmlformats.org/wordprocessingml/2006/main" w:rsidRPr="00FE53DF">
        <w:rPr>
          <w:rFonts w:ascii="Calibri" w:eastAsia="Google Sans Text" w:hAnsi="Calibri" w:cs="Calibri"/>
          <w:b/>
          <w:color w:val="1B1C1D"/>
        </w:rPr>
        <w:t xml:space="preserve">Dextra Griptec® </w:t>
      </w:r>
      <w:r xmlns:w="http://schemas.openxmlformats.org/wordprocessingml/2006/main" w:rsidRPr="00FE53DF">
        <w:rPr>
          <w:rFonts w:ascii="Calibri" w:eastAsia="Google Sans Text" w:hAnsi="Calibri" w:cs="Calibri"/>
          <w:color w:val="1B1C1D"/>
        </w:rPr>
        <w:t xml:space="preserve">system </w:t>
      </w:r>
      <w:r xmlns:w="http://schemas.openxmlformats.org/wordprocessingml/2006/main" w:rsidRPr="00FE53DF">
        <w:rPr>
          <w:rFonts w:ascii="Calibri" w:hAnsi="Calibri" w:cs="Calibri"/>
          <w:color w:val="000000"/>
        </w:rPr>
        <w:br xmlns:w="http://schemas.openxmlformats.org/wordprocessingml/2006/main"/>
      </w:r>
      <w:r xmlns:w="http://schemas.openxmlformats.org/wordprocessingml/2006/main" w:rsidRPr="00FE53DF">
        <w:rPr>
          <w:rFonts w:ascii="Calibri" w:eastAsia="Google Sans Text" w:hAnsi="Calibri" w:cs="Calibri"/>
          <w:color w:val="1B1C1D"/>
        </w:rPr>
        <w:t xml:space="preserve">often uses a male/female sleeve configuration to ensure positional assembly and is preferred by the nuclear industry. </w:t>
      </w:r>
      <w:r xmlns:w="http://schemas.openxmlformats.org/wordprocessingml/2006/main" w:rsidRPr="00FE53DF">
        <w:rPr>
          <w:rFonts w:ascii="Calibri" w:eastAsia="Google Sans Text" w:hAnsi="Calibri" w:cs="Calibri"/>
          <w:color w:val="575B5F"/>
          <w:sz w:val="24"/>
          <w:szCs w:val="24"/>
          <w:vertAlign w:val="superscript"/>
        </w:rPr>
        <w:t xml:space="preserve">4</w:t>
      </w:r>
    </w:p>
    <w:p w14:paraId="0C6CA582" w14:textId="77777777" w:rsidR="00FE53DF" w:rsidRPr="00FE53DF" w:rsidRDefault="00000000" w:rsidP="00FE53DF">
      <w:pPr xmlns:w="http://schemas.openxmlformats.org/wordprocessingml/2006/main">
        <w:numPr>
          <w:ilvl w:val="0"/>
          <w:numId w:val="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Crimping Systems: </w:t>
      </w:r>
      <w:r xmlns:w="http://schemas.openxmlformats.org/wordprocessingml/2006/main" w:rsidRPr="00FE53DF">
        <w:rPr>
          <w:rFonts w:ascii="Calibri" w:eastAsia="Google Sans Text" w:hAnsi="Calibri" w:cs="Calibri"/>
          <w:color w:val="1B1C1D"/>
        </w:rPr>
        <w:t xml:space="preserve">The connection is achieved by pressing the crimping sleeve around the rod using hydraulic equipment. Example: Bartek BP. </w:t>
      </w:r>
      <w:r xmlns:w="http://schemas.openxmlformats.org/wordprocessingml/2006/main" w:rsidRPr="00FE53DF">
        <w:rPr>
          <w:rFonts w:ascii="Calibri" w:eastAsia="Google Sans Text" w:hAnsi="Calibri" w:cs="Calibri"/>
          <w:color w:val="575B5F"/>
          <w:sz w:val="24"/>
          <w:szCs w:val="24"/>
          <w:vertAlign w:val="superscript"/>
        </w:rPr>
        <w:t xml:space="preserve">17</w:t>
      </w:r>
    </w:p>
    <w:p w14:paraId="502F7E07"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3.1.3. Systems for Positional Splicing and Anchoring</w:t>
      </w:r>
    </w:p>
    <w:p w14:paraId="7E05670C" w14:textId="3F1628FE"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For complex assemblies where the rods are already fixed (for example, when connecting precast concrete panels or for closing openings), special positional couplers are used (nVent LENTON Position Couplers, Griptec Bridging Assemblies). </w:t>
      </w:r>
      <w:r xmlns:w="http://schemas.openxmlformats.org/wordprocessingml/2006/main" w:rsidRPr="00FE53DF">
        <w:rPr>
          <w:rFonts w:ascii="Calibri" w:eastAsia="Google Sans Text" w:hAnsi="Calibri" w:cs="Calibri"/>
          <w:color w:val="575B5F"/>
          <w:sz w:val="24"/>
          <w:szCs w:val="24"/>
          <w:vertAlign w:val="superscript"/>
        </w:rPr>
        <w:t xml:space="preserve">15 </w:t>
      </w:r>
      <w:r xmlns:w="http://schemas.openxmlformats.org/wordprocessingml/2006/main" w:rsidRPr="00FE53DF">
        <w:rPr>
          <w:rFonts w:ascii="Calibri" w:eastAsia="Google Sans Text" w:hAnsi="Calibri" w:cs="Calibri"/>
          <w:color w:val="1B1C1D"/>
        </w:rPr>
        <w:t xml:space="preserve">Also widely used</w:t>
      </w:r>
    </w:p>
    <w:p w14:paraId="04B35343"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b/>
          <w:color w:val="1B1C1D"/>
        </w:rPr>
        <w:t xml:space="preserve">Headed Bars/Terminators </w:t>
      </w:r>
      <w:r xmlns:w="http://schemas.openxmlformats.org/wordprocessingml/2006/main" w:rsidRPr="00FE53DF">
        <w:rPr>
          <w:rFonts w:ascii="Calibri" w:eastAsia="Google Sans Text" w:hAnsi="Calibri" w:cs="Calibri"/>
          <w:color w:val="1B1C1D"/>
        </w:rPr>
        <w:t xml:space="preserve">are attached to the end of a rebar, replacing the traditional hook and providing anchorage in confined spaces, further reducing rebar clutter. </w:t>
      </w:r>
      <w:r xmlns:w="http://schemas.openxmlformats.org/wordprocessingml/2006/main" w:rsidRPr="00FE53DF">
        <w:rPr>
          <w:rFonts w:ascii="Calibri" w:eastAsia="Google Sans Text" w:hAnsi="Calibri" w:cs="Calibri"/>
          <w:color w:val="575B5F"/>
          <w:sz w:val="24"/>
          <w:szCs w:val="24"/>
          <w:vertAlign w:val="superscript"/>
        </w:rPr>
        <w:t xml:space="preserve">16</w:t>
      </w:r>
    </w:p>
    <w:p w14:paraId="55FFE70B"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0" w:name="_Toc210655122"/>
      <w:r xmlns:w="http://schemas.openxmlformats.org/wordprocessingml/2006/main" w:rsidRPr="00FE53DF">
        <w:rPr>
          <w:rFonts w:ascii="Calibri" w:eastAsia="Google Sans" w:hAnsi="Calibri" w:cs="Calibri"/>
          <w:color w:val="1B1C1D"/>
        </w:rPr>
        <w:t xml:space="preserve">3.2. Key Benefits of Mechanical Splicing in the Nuclear Sector</w:t>
      </w:r>
      <w:bookmarkEnd xmlns:w="http://schemas.openxmlformats.org/wordprocessingml/2006/main" w:id="10"/>
    </w:p>
    <w:p w14:paraId="05014886" w14:textId="6E8DEE67"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advantages of mechanical couplings provide a critical contribution to the safety and quality of Gen III+ NPP construction:</w:t>
      </w:r>
    </w:p>
    <w:p w14:paraId="1D47F9F9" w14:textId="77777777" w:rsidR="00324B11" w:rsidRPr="00FE53DF" w:rsidRDefault="00000000" w:rsidP="00FE53DF">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Guaranteed Strength and Ductility: </w:t>
      </w:r>
      <w:r xmlns:w="http://schemas.openxmlformats.org/wordprocessingml/2006/main" w:rsidRPr="00FE53DF">
        <w:rPr>
          <w:rFonts w:ascii="Calibri" w:eastAsia="Google Sans Text" w:hAnsi="Calibri" w:cs="Calibri"/>
          <w:color w:val="1B1C1D"/>
        </w:rPr>
        <w:t xml:space="preserve">"Full Performance" couplings ensure that the connection strength meets or exceeds the bar break strength, ensuring the required ductile behavior of the structure under seismic and cyclic loading. </w:t>
      </w:r>
      <w:r xmlns:w="http://schemas.openxmlformats.org/wordprocessingml/2006/main" w:rsidRPr="00FE53DF">
        <w:rPr>
          <w:rFonts w:ascii="Calibri" w:eastAsia="Google Sans Text" w:hAnsi="Calibri" w:cs="Calibri"/>
          <w:color w:val="575B5F"/>
          <w:sz w:val="24"/>
          <w:szCs w:val="24"/>
          <w:vertAlign w:val="superscript"/>
        </w:rPr>
        <w:t xml:space="preserve">3</w:t>
      </w:r>
    </w:p>
    <w:p w14:paraId="6D4D8F42" w14:textId="77777777" w:rsidR="00324B11" w:rsidRPr="00FE53DF" w:rsidRDefault="00000000" w:rsidP="00FE53DF">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Reduced Clutter: </w:t>
      </w:r>
      <w:r xmlns:w="http://schemas.openxmlformats.org/wordprocessingml/2006/main" w:rsidRPr="00FE53DF">
        <w:rPr>
          <w:rFonts w:ascii="Calibri" w:eastAsia="Google Sans Text" w:hAnsi="Calibri" w:cs="Calibri"/>
          <w:color w:val="1B1C1D"/>
        </w:rPr>
        <w:t xml:space="preserve">Eliminating overlaps allows for a significant reduction in the amount of reinforcement, facilitating the flow and consolidation of concrete in thick-walled elements. </w:t>
      </w:r>
      <w:r xmlns:w="http://schemas.openxmlformats.org/wordprocessingml/2006/main" w:rsidRPr="00FE53DF">
        <w:rPr>
          <w:rFonts w:ascii="Calibri" w:eastAsia="Google Sans Text" w:hAnsi="Calibri" w:cs="Calibri"/>
          <w:color w:val="575B5F"/>
          <w:sz w:val="24"/>
          <w:szCs w:val="24"/>
          <w:vertAlign w:val="superscript"/>
        </w:rPr>
        <w:t xml:space="preserve">11</w:t>
      </w:r>
    </w:p>
    <w:p w14:paraId="537DD3F5" w14:textId="77777777" w:rsidR="00324B11" w:rsidRPr="00FE53DF" w:rsidRDefault="00000000" w:rsidP="00FE53DF">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Improved Cycle Performance: </w:t>
      </w:r>
      <w:r xmlns:w="http://schemas.openxmlformats.org/wordprocessingml/2006/main" w:rsidRPr="00FE53DF">
        <w:rPr>
          <w:rFonts w:ascii="Calibri" w:eastAsia="Google Sans Text" w:hAnsi="Calibri" w:cs="Calibri"/>
          <w:color w:val="1B1C1D"/>
        </w:rPr>
        <w:t xml:space="preserve">Unlike lap joints, which have poor cyclic performance and require additional reinforcement for confinement </w:t>
      </w:r>
      <w:r xmlns:w="http://schemas.openxmlformats.org/wordprocessingml/2006/main" w:rsidRPr="00FE53DF">
        <w:rPr>
          <w:rFonts w:ascii="Calibri" w:eastAsia="Google Sans Text" w:hAnsi="Calibri" w:cs="Calibri"/>
          <w:color w:val="575B5F"/>
          <w:sz w:val="24"/>
          <w:szCs w:val="24"/>
          <w:vertAlign w:val="superscript"/>
        </w:rPr>
        <w:t xml:space="preserve">11 </w:t>
      </w:r>
      <w:r xmlns:w="http://schemas.openxmlformats.org/wordprocessingml/2006/main" w:rsidRPr="00FE53DF">
        <w:rPr>
          <w:rFonts w:ascii="Calibri" w:eastAsia="Google Sans Text" w:hAnsi="Calibri" w:cs="Calibri"/>
          <w:color w:val="1B1C1D"/>
        </w:rPr>
        <w:t xml:space="preserve">, mechanical couplings exhibit performance similar to continuous bar.</w:t>
      </w:r>
    </w:p>
    <w:p w14:paraId="1D3936F2" w14:textId="77777777" w:rsidR="00324B11" w:rsidRPr="00FE53DF" w:rsidRDefault="00000000" w:rsidP="00FE53DF">
      <w:pPr xmlns:w="http://schemas.openxmlformats.org/wordprocessingml/2006/main">
        <w:numPr>
          <w:ilvl w:val="0"/>
          <w:numId w:val="8"/>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Quality Assurance (QA/QC): </w:t>
      </w:r>
      <w:r xmlns:w="http://schemas.openxmlformats.org/wordprocessingml/2006/main" w:rsidRPr="00FE53DF">
        <w:rPr>
          <w:rFonts w:ascii="Calibri" w:eastAsia="Google Sans Text" w:hAnsi="Calibri" w:cs="Calibri"/>
          <w:color w:val="1B1C1D"/>
        </w:rPr>
        <w:t xml:space="preserve">Ability to control the quality of every connection. The most advanced systems, such as Dextra Griptec®, include 100% automated testing of every connection during installation, providing an unprecedented level of traceability and quality assurance (QA/QC). </w:t>
      </w:r>
      <w:r xmlns:w="http://schemas.openxmlformats.org/wordprocessingml/2006/main" w:rsidRPr="00FE53DF">
        <w:rPr>
          <w:rFonts w:ascii="Calibri" w:eastAsia="Google Sans Text" w:hAnsi="Calibri" w:cs="Calibri"/>
          <w:color w:val="575B5F"/>
          <w:sz w:val="24"/>
          <w:szCs w:val="24"/>
          <w:vertAlign w:val="superscript"/>
        </w:rPr>
        <w:t xml:space="preserve">15</w:t>
      </w:r>
    </w:p>
    <w:p w14:paraId="642115A2" w14:textId="77777777" w:rsidR="00FE53DF" w:rsidRPr="00FE53DF" w:rsidRDefault="00000000" w:rsidP="00FE53DF">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requirement for maximum strength combined with guaranteed traceability is a decisive selection factor in the nuclear industry. Systems offering automated quality control and traceability of each component </w:t>
      </w:r>
      <w:r xmlns:w="http://schemas.openxmlformats.org/wordprocessingml/2006/main" w:rsidRPr="00FE53DF">
        <w:rPr>
          <w:rFonts w:ascii="Calibri" w:eastAsia="Google Sans Text" w:hAnsi="Calibri" w:cs="Calibri"/>
          <w:color w:val="575B5F"/>
          <w:sz w:val="24"/>
          <w:szCs w:val="24"/>
          <w:vertAlign w:val="superscript"/>
        </w:rPr>
        <w:t xml:space="preserve">7 </w:t>
      </w:r>
      <w:r xmlns:w="http://schemas.openxmlformats.org/wordprocessingml/2006/main" w:rsidRPr="00FE53DF">
        <w:rPr>
          <w:rFonts w:ascii="Calibri" w:eastAsia="Google Sans Text" w:hAnsi="Calibri" w:cs="Calibri"/>
          <w:color w:val="1B1C1D"/>
        </w:rPr>
        <w:t xml:space="preserve">have a clear advantage in projects with the highest safety requirements (Safety-Class 1). This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justifies Griptec's positioning as the "preferred system for nuclear reactor buildings worldwide." </w:t>
      </w:r>
      <w:r xmlns:w="http://schemas.openxmlformats.org/wordprocessingml/2006/main" w:rsidRPr="00FE53DF">
        <w:rPr>
          <w:rFonts w:ascii="Calibri" w:eastAsia="Google Sans Text" w:hAnsi="Calibri" w:cs="Calibri"/>
          <w:color w:val="575B5F"/>
          <w:sz w:val="24"/>
          <w:szCs w:val="24"/>
          <w:vertAlign w:val="superscript"/>
        </w:rPr>
        <w:t xml:space="preserve">4 </w:t>
      </w:r>
      <w:r xmlns:w="http://schemas.openxmlformats.org/wordprocessingml/2006/main" w:rsidRPr="00FE53DF">
        <w:rPr>
          <w:rFonts w:ascii="Calibri" w:eastAsia="Google Sans Text" w:hAnsi="Calibri" w:cs="Calibri"/>
          <w:color w:val="1B1C1D"/>
        </w:rPr>
        <w:t xml:space="preserve">The choice of coupling is thus determined not only by its technical strength but also by the system's ability to ensure traceability and non-destructive testing, a vital management and engineering decision.</w:t>
      </w:r>
    </w:p>
    <w:p w14:paraId="34F1BA85"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1" w:name="_Toc210655123"/>
      <w:r xmlns:w="http://schemas.openxmlformats.org/wordprocessingml/2006/main" w:rsidRPr="00FE53DF">
        <w:rPr>
          <w:rFonts w:ascii="Calibri" w:eastAsia="Google Sans" w:hAnsi="Calibri" w:cs="Calibri"/>
          <w:color w:val="1B1C1D"/>
        </w:rPr>
        <w:t xml:space="preserve">IV. GLOBAL CROSS-ANALYSIS OF SPLICING TECHNOLOGIES BY PROJECT</w:t>
      </w:r>
      <w:bookmarkEnd xmlns:w="http://schemas.openxmlformats.org/wordprocessingml/2006/main" w:id="11"/>
    </w:p>
    <w:p w14:paraId="1E86E7B6"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analysis examined key Gen III+ projects in Russia, Korea, the United States, China, and France. Despite differences in reactor design (PWR, EPR, VVER), a general trend toward the use of the same internationally certified mechanical splicing systems is evident.</w:t>
      </w:r>
    </w:p>
    <w:p w14:paraId="51E46394"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0655124"/>
      <w:r xmlns:w="http://schemas.openxmlformats.org/wordprocessingml/2006/main" w:rsidRPr="00FE53DF">
        <w:rPr>
          <w:rFonts w:ascii="Calibri" w:eastAsia="Google Sans" w:hAnsi="Calibri" w:cs="Calibri"/>
          <w:color w:val="1B1C1D"/>
        </w:rPr>
        <w:t xml:space="preserve">4.1. FRANCE (EPR)</w:t>
      </w:r>
      <w:bookmarkEnd xmlns:w="http://schemas.openxmlformats.org/wordprocessingml/2006/main" w:id="12"/>
    </w:p>
    <w:p w14:paraId="1E314371" w14:textId="3873E9FD" w:rsidR="00324B11" w:rsidRPr="00FE53DF" w:rsidRDefault="00000000" w:rsidP="00FE53DF">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Projects: </w:t>
      </w:r>
      <w:r xmlns:w="http://schemas.openxmlformats.org/wordprocessingml/2006/main" w:rsidRPr="00FE53DF">
        <w:rPr>
          <w:rFonts w:ascii="Calibri" w:eastAsia="Google Sans Text" w:hAnsi="Calibri" w:cs="Calibri"/>
          <w:color w:val="1B1C1D"/>
        </w:rPr>
        <w:t xml:space="preserve">Flamanville 3 (France) and Hinkley Point C (UK). </w:t>
      </w:r>
      <w:r xmlns:w="http://schemas.openxmlformats.org/wordprocessingml/2006/main" w:rsidRPr="00FE53DF">
        <w:rPr>
          <w:rFonts w:ascii="Calibri" w:eastAsia="Google Sans Text" w:hAnsi="Calibri" w:cs="Calibri"/>
          <w:color w:val="575B5F"/>
          <w:sz w:val="24"/>
          <w:szCs w:val="24"/>
          <w:vertAlign w:val="superscript"/>
        </w:rPr>
        <w:t xml:space="preserve">20</w:t>
      </w:r>
    </w:p>
    <w:p w14:paraId="62F50E5B" w14:textId="77777777" w:rsidR="00324B11" w:rsidRPr="00FE53DF" w:rsidRDefault="00000000" w:rsidP="00FE53DF">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Reactor Technology: </w:t>
      </w:r>
      <w:r xmlns:w="http://schemas.openxmlformats.org/wordprocessingml/2006/main" w:rsidRPr="00FE53DF">
        <w:rPr>
          <w:rFonts w:ascii="Calibri" w:eastAsia="Google Sans Text" w:hAnsi="Calibri" w:cs="Calibri"/>
          <w:color w:val="1B1C1D"/>
        </w:rPr>
        <w:t xml:space="preserve">European Pressurized Water Reactor (EPR), Gen III+, developed by Framatome and EDF. The design includes a prestressed concrete containment vessel.</w:t>
      </w:r>
    </w:p>
    <w:p w14:paraId="6E349DC2" w14:textId="77777777" w:rsidR="00324B11" w:rsidRPr="00FE53DF" w:rsidRDefault="00000000" w:rsidP="00FE53DF">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Splicing Technology: </w:t>
      </w:r>
      <w:r xmlns:w="http://schemas.openxmlformats.org/wordprocessingml/2006/main" w:rsidRPr="00FE53DF">
        <w:rPr>
          <w:rFonts w:ascii="Calibri" w:eastAsia="Google Sans Text" w:hAnsi="Calibri" w:cs="Calibri"/>
          <w:color w:val="1B1C1D"/>
        </w:rPr>
        <w:t xml:space="preserve">The primary splicing method, especially at critical joints and when assembling large reinforced concrete panels, is cold extrusion.</w:t>
      </w:r>
    </w:p>
    <w:p w14:paraId="73952079" w14:textId="77777777" w:rsidR="00324B11" w:rsidRPr="00FE53DF" w:rsidRDefault="00000000" w:rsidP="00FE53DF">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Manufacturer and Type:</w:t>
      </w:r>
      <w:r xmlns:w="http://schemas.openxmlformats.org/wordprocessingml/2006/main" w:rsidRPr="00FE53DF">
        <w:rPr>
          <w:rFonts w:ascii="Calibri" w:eastAsia="Google Sans Text" w:hAnsi="Calibri" w:cs="Calibri"/>
          <w:color w:val="1B1C1D"/>
        </w:rPr>
        <w:t xml:space="preserve"> </w:t>
      </w:r>
      <w:r xmlns:w="http://schemas.openxmlformats.org/wordprocessingml/2006/main" w:rsidRPr="00FE53DF">
        <w:rPr>
          <w:rFonts w:ascii="Calibri" w:eastAsia="Google Sans Text" w:hAnsi="Calibri" w:cs="Calibri"/>
          <w:b/>
          <w:color w:val="1B1C1D"/>
        </w:rPr>
        <w:t xml:space="preserve">Dextra Group </w:t>
      </w:r>
      <w:r xmlns:w="http://schemas.openxmlformats.org/wordprocessingml/2006/main" w:rsidRPr="00FE53DF">
        <w:rPr>
          <w:rFonts w:ascii="Calibri" w:eastAsia="Google Sans Text" w:hAnsi="Calibri" w:cs="Calibri"/>
          <w:color w:val="1B1C1D"/>
        </w:rPr>
        <w:t xml:space="preserve">supplies its </w:t>
      </w:r>
      <w:r xmlns:w="http://schemas.openxmlformats.org/wordprocessingml/2006/main" w:rsidRPr="00FE53DF">
        <w:rPr>
          <w:rFonts w:ascii="Calibri" w:eastAsia="Google Sans Text" w:hAnsi="Calibri" w:cs="Calibri"/>
          <w:b/>
          <w:color w:val="1B1C1D"/>
        </w:rPr>
        <w:t xml:space="preserve">Griptec® system </w:t>
      </w:r>
      <w:r xmlns:w="http://schemas.openxmlformats.org/wordprocessingml/2006/main" w:rsidRPr="00FE53DF">
        <w:rPr>
          <w:rFonts w:ascii="Calibri" w:eastAsia="Google Sans Text" w:hAnsi="Calibri" w:cs="Calibri"/>
          <w:color w:val="1B1C1D"/>
        </w:rPr>
        <w:t xml:space="preserve">. </w:t>
      </w:r>
      <w:r xmlns:w="http://schemas.openxmlformats.org/wordprocessingml/2006/main" w:rsidRPr="00FE53DF">
        <w:rPr>
          <w:rFonts w:ascii="Calibri" w:eastAsia="Google Sans Text" w:hAnsi="Calibri" w:cs="Calibri"/>
          <w:color w:val="575B5F"/>
          <w:sz w:val="24"/>
          <w:szCs w:val="24"/>
          <w:vertAlign w:val="superscript"/>
        </w:rPr>
        <w:t xml:space="preserve">4 </w:t>
      </w:r>
      <w:r xmlns:w="http://schemas.openxmlformats.org/wordprocessingml/2006/main" w:rsidRPr="00FE53DF">
        <w:rPr>
          <w:rFonts w:ascii="Calibri" w:eastAsia="Google Sans Text" w:hAnsi="Calibri" w:cs="Calibri"/>
          <w:color w:val="1B1C1D"/>
        </w:rPr>
        <w:t xml:space="preserve">On the Flamanville 3 project, construction of which began in 2008, more than 800,000 Griptec® connections were used. </w:t>
      </w:r>
      <w:r xmlns:w="http://schemas.openxmlformats.org/wordprocessingml/2006/main" w:rsidRPr="00FE53DF">
        <w:rPr>
          <w:rFonts w:ascii="Calibri" w:eastAsia="Google Sans Text" w:hAnsi="Calibri" w:cs="Calibri"/>
          <w:color w:val="575B5F"/>
          <w:sz w:val="24"/>
          <w:szCs w:val="24"/>
          <w:vertAlign w:val="superscript"/>
        </w:rPr>
        <w:t xml:space="preserve">15 </w:t>
      </w:r>
      <w:r xmlns:w="http://schemas.openxmlformats.org/wordprocessingml/2006/main" w:rsidRPr="00FE53DF">
        <w:rPr>
          <w:rFonts w:ascii="Calibri" w:eastAsia="Google Sans Text" w:hAnsi="Calibri" w:cs="Calibri"/>
          <w:color w:val="1B1C1D"/>
        </w:rPr>
        <w:t xml:space="preserve">Around 400,000 of these were positional assemblies, highlighting Griptec®'s applicability for connecting large-diameter rebar without the need for rotation—a key advantage in densely reinforced structures.</w:t>
      </w:r>
    </w:p>
    <w:p w14:paraId="71C6012A" w14:textId="77777777" w:rsidR="00FE53DF" w:rsidRPr="00FE53DF" w:rsidRDefault="00000000" w:rsidP="00FE53DF">
      <w:pPr xmlns:w="http://schemas.openxmlformats.org/wordprocessingml/2006/main">
        <w:numPr>
          <w:ilvl w:val="0"/>
          <w:numId w:val="9"/>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Additional Solutions: </w:t>
      </w:r>
      <w:r xmlns:w="http://schemas.openxmlformats.org/wordprocessingml/2006/main" w:rsidRPr="00FE53DF">
        <w:rPr>
          <w:rFonts w:ascii="Calibri" w:eastAsia="Google Sans Text" w:hAnsi="Calibri" w:cs="Calibri"/>
          <w:color w:val="1B1C1D"/>
        </w:rPr>
        <w:t xml:space="preserve">Griptec® is used at Hinkley Point C (also EPR), as are Bartec® and Pressed Connection (PC) Headed Bars. </w:t>
      </w:r>
      <w:r xmlns:w="http://schemas.openxmlformats.org/wordprocessingml/2006/main" w:rsidRPr="00FE53DF">
        <w:rPr>
          <w:rFonts w:ascii="Calibri" w:eastAsia="Google Sans Text" w:hAnsi="Calibri" w:cs="Calibri"/>
          <w:color w:val="575B5F"/>
          <w:sz w:val="24"/>
          <w:szCs w:val="24"/>
          <w:vertAlign w:val="superscript"/>
        </w:rPr>
        <w:t xml:space="preserve">22</w:t>
      </w:r>
    </w:p>
    <w:p w14:paraId="10990711"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0655125"/>
      <w:r xmlns:w="http://schemas.openxmlformats.org/wordprocessingml/2006/main" w:rsidRPr="00FE53DF">
        <w:rPr>
          <w:rFonts w:ascii="Calibri" w:eastAsia="Google Sans" w:hAnsi="Calibri" w:cs="Calibri"/>
          <w:color w:val="1B1C1D"/>
        </w:rPr>
        <w:t xml:space="preserve">4.2. AMERICA (AP1000)</w:t>
      </w:r>
      <w:bookmarkEnd xmlns:w="http://schemas.openxmlformats.org/wordprocessingml/2006/main" w:id="13"/>
    </w:p>
    <w:p w14:paraId="007C3EAE" w14:textId="5427A95C" w:rsidR="00324B11" w:rsidRPr="00FE53DF" w:rsidRDefault="00000000" w:rsidP="00FE53DF">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Projects: </w:t>
      </w:r>
      <w:r xmlns:w="http://schemas.openxmlformats.org/wordprocessingml/2006/main" w:rsidRPr="00FE53DF">
        <w:rPr>
          <w:rFonts w:ascii="Calibri" w:eastAsia="Google Sans Text" w:hAnsi="Calibri" w:cs="Calibri"/>
          <w:color w:val="1B1C1D"/>
        </w:rPr>
        <w:t xml:space="preserve">Vogtle Units 3 &amp; 4 (USA). </w:t>
      </w:r>
      <w:r xmlns:w="http://schemas.openxmlformats.org/wordprocessingml/2006/main" w:rsidRPr="00FE53DF">
        <w:rPr>
          <w:rFonts w:ascii="Calibri" w:eastAsia="Google Sans Text" w:hAnsi="Calibri" w:cs="Calibri"/>
          <w:color w:val="575B5F"/>
          <w:sz w:val="24"/>
          <w:szCs w:val="24"/>
          <w:vertAlign w:val="superscript"/>
        </w:rPr>
        <w:t xml:space="preserve">23</w:t>
      </w:r>
    </w:p>
    <w:p w14:paraId="397D4066" w14:textId="77777777" w:rsidR="00324B11" w:rsidRPr="00FE53DF" w:rsidRDefault="00000000" w:rsidP="00FE53DF">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Reactor Technology: </w:t>
      </w:r>
      <w:r xmlns:w="http://schemas.openxmlformats.org/wordprocessingml/2006/main" w:rsidRPr="00FE53DF">
        <w:rPr>
          <w:rFonts w:ascii="Calibri" w:eastAsia="Google Sans Text" w:hAnsi="Calibri" w:cs="Calibri"/>
          <w:color w:val="1B1C1D"/>
        </w:rPr>
        <w:t xml:space="preserve">AP1000, Westinghouse Gen III+ pressurized water reactor, known for its simplified and passive safety systems. </w:t>
      </w:r>
      <w:r xmlns:w="http://schemas.openxmlformats.org/wordprocessingml/2006/main" w:rsidRPr="00FE53DF">
        <w:rPr>
          <w:rFonts w:ascii="Calibri" w:eastAsia="Google Sans Text" w:hAnsi="Calibri" w:cs="Calibri"/>
          <w:color w:val="575B5F"/>
          <w:sz w:val="24"/>
          <w:szCs w:val="24"/>
          <w:vertAlign w:val="superscript"/>
        </w:rPr>
        <w:t xml:space="preserve">25</w:t>
      </w:r>
    </w:p>
    <w:p w14:paraId="151C62D3" w14:textId="77777777" w:rsidR="00324B11" w:rsidRPr="00FE53DF" w:rsidRDefault="00000000" w:rsidP="00FE53DF">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Standard: </w:t>
      </w:r>
      <w:r xmlns:w="http://schemas.openxmlformats.org/wordprocessingml/2006/main" w:rsidRPr="00FE53DF">
        <w:rPr>
          <w:rFonts w:ascii="Calibri" w:eastAsia="Google Sans Text" w:hAnsi="Calibri" w:cs="Calibri"/>
          <w:color w:val="1B1C1D"/>
        </w:rPr>
        <w:t xml:space="preserve">Construction is carried out in accordance with the highest requirements of ASME BPV Section III, Division 2 (CC-3500) and ACI 349, using the ASTM imperial rebar size system (#).</w:t>
      </w:r>
    </w:p>
    <w:p w14:paraId="7D07E874" w14:textId="77777777" w:rsidR="00324B11" w:rsidRPr="00FE53DF" w:rsidRDefault="00000000" w:rsidP="00FE53DF">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Splicing Technology: </w:t>
      </w:r>
      <w:r xmlns:w="http://schemas.openxmlformats.org/wordprocessingml/2006/main" w:rsidRPr="00FE53DF">
        <w:rPr>
          <w:rFonts w:ascii="Calibri" w:eastAsia="Google Sans Text" w:hAnsi="Calibri" w:cs="Calibri"/>
          <w:color w:val="1B1C1D"/>
        </w:rPr>
        <w:t xml:space="preserve">Mechanical threaded systems are used, as well as exothermic (welded) connections for the most critical areas.</w:t>
      </w:r>
    </w:p>
    <w:p w14:paraId="336DA600" w14:textId="77777777" w:rsidR="00324B11" w:rsidRPr="00FE53DF" w:rsidRDefault="00000000" w:rsidP="00FE53DF">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Manufacturer and Type: </w:t>
      </w:r>
      <w:r xmlns:w="http://schemas.openxmlformats.org/wordprocessingml/2006/main" w:rsidRPr="00FE53DF">
        <w:rPr>
          <w:rFonts w:ascii="Calibri" w:eastAsia="Google Sans Text" w:hAnsi="Calibri" w:cs="Calibri"/>
          <w:b/>
          <w:color w:val="1B1C1D"/>
        </w:rPr>
        <w:t xml:space="preserve">nVent LENTON </w:t>
      </w:r>
      <w:r xmlns:w="http://schemas.openxmlformats.org/wordprocessingml/2006/main" w:rsidRPr="00FE53DF">
        <w:rPr>
          <w:rFonts w:ascii="Calibri" w:eastAsia="Google Sans Text" w:hAnsi="Calibri" w:cs="Calibri"/>
          <w:color w:val="1B1C1D"/>
        </w:rPr>
        <w:t xml:space="preserve">(formerly ERICO) </w:t>
      </w:r>
      <w:r xmlns:w="http://schemas.openxmlformats.org/wordprocessingml/2006/main" w:rsidRPr="00FE53DF">
        <w:rPr>
          <w:rFonts w:ascii="Calibri" w:eastAsia="Google Sans Text" w:hAnsi="Calibri" w:cs="Calibri"/>
          <w:color w:val="1B1C1D"/>
        </w:rPr>
        <w:t xml:space="preserve">is a leading supplier of rebar splicing, anchoring, and connection systems in the United States . The company supplies:</w:t>
      </w:r>
    </w:p>
    <w:p w14:paraId="10860B38" w14:textId="77777777" w:rsidR="00324B11" w:rsidRPr="00FE53DF" w:rsidRDefault="00000000" w:rsidP="00FE53DF">
      <w:pPr xmlns:w="http://schemas.openxmlformats.org/wordprocessingml/2006/main">
        <w:numPr>
          <w:ilvl w:val="1"/>
          <w:numId w:val="11"/>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LENTON® </w:t>
      </w:r>
      <w:r xmlns:w="http://schemas.openxmlformats.org/wordprocessingml/2006/main" w:rsidRPr="00FE53DF">
        <w:rPr>
          <w:rFonts w:ascii="Calibri" w:eastAsia="Google Sans Text" w:hAnsi="Calibri" w:cs="Calibri"/>
          <w:color w:val="1B1C1D"/>
        </w:rPr>
        <w:t xml:space="preserve">(tapered thread system) for standard connections where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rod rotation is possible. </w:t>
      </w:r>
      <w:r xmlns:w="http://schemas.openxmlformats.org/wordprocessingml/2006/main" w:rsidRPr="00FE53DF">
        <w:rPr>
          <w:rFonts w:ascii="Calibri" w:eastAsia="Google Sans Text" w:hAnsi="Calibri" w:cs="Calibri"/>
          <w:color w:val="575B5F"/>
          <w:sz w:val="24"/>
          <w:szCs w:val="24"/>
          <w:vertAlign w:val="superscript"/>
        </w:rPr>
        <w:t xml:space="preserve">12</w:t>
      </w:r>
    </w:p>
    <w:p w14:paraId="6DABE23A" w14:textId="77777777" w:rsidR="00FE53DF" w:rsidRPr="00FE53DF" w:rsidRDefault="00000000" w:rsidP="00FE53DF">
      <w:pPr xmlns:w="http://schemas.openxmlformats.org/wordprocessingml/2006/main">
        <w:numPr>
          <w:ilvl w:val="1"/>
          <w:numId w:val="1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CADWELD® Rebar Splices </w:t>
      </w:r>
      <w:r xmlns:w="http://schemas.openxmlformats.org/wordprocessingml/2006/main" w:rsidRPr="00FE53DF">
        <w:rPr>
          <w:rFonts w:ascii="Calibri" w:eastAsia="Google Sans Text" w:hAnsi="Calibri" w:cs="Calibri"/>
          <w:color w:val="1B1C1D"/>
        </w:rPr>
        <w:t xml:space="preserve">are a highly reliable mechanical system that has traditionally been recommended for extremely high safety requirements such as nuclear containment structures, providing strength similar to intact bar. </w:t>
      </w:r>
      <w:r xmlns:w="http://schemas.openxmlformats.org/wordprocessingml/2006/main" w:rsidRPr="00FE53DF">
        <w:rPr>
          <w:rFonts w:ascii="Calibri" w:eastAsia="Google Sans Text" w:hAnsi="Calibri" w:cs="Calibri"/>
          <w:color w:val="575B5F"/>
          <w:sz w:val="24"/>
          <w:szCs w:val="24"/>
          <w:vertAlign w:val="superscript"/>
        </w:rPr>
        <w:t xml:space="preserve">5</w:t>
      </w:r>
    </w:p>
    <w:p w14:paraId="47698C7E"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0655126"/>
      <w:r xmlns:w="http://schemas.openxmlformats.org/wordprocessingml/2006/main" w:rsidRPr="00FE53DF">
        <w:rPr>
          <w:rFonts w:ascii="Calibri" w:eastAsia="Google Sans" w:hAnsi="Calibri" w:cs="Calibri"/>
          <w:color w:val="1B1C1D"/>
        </w:rPr>
        <w:t xml:space="preserve">4.3. KOREA (APR-1400)</w:t>
      </w:r>
      <w:bookmarkEnd xmlns:w="http://schemas.openxmlformats.org/wordprocessingml/2006/main" w:id="14"/>
    </w:p>
    <w:p w14:paraId="5312B100" w14:textId="7612B9A9" w:rsidR="00324B11" w:rsidRPr="00FE53DF" w:rsidRDefault="00000000" w:rsidP="00FE53DF">
      <w:pPr xmlns:w="http://schemas.openxmlformats.org/wordprocessingml/2006/main">
        <w:numPr>
          <w:ilvl w:val="0"/>
          <w:numId w:val="12"/>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Projects: </w:t>
      </w:r>
      <w:r xmlns:w="http://schemas.openxmlformats.org/wordprocessingml/2006/main" w:rsidRPr="00FE53DF">
        <w:rPr>
          <w:rFonts w:ascii="Calibri" w:eastAsia="Google Sans Text" w:hAnsi="Calibri" w:cs="Calibri"/>
          <w:color w:val="1B1C1D"/>
        </w:rPr>
        <w:t xml:space="preserve">Barakah Nuclear Energy Plant (UAE) </w:t>
      </w:r>
      <w:r xmlns:w="http://schemas.openxmlformats.org/wordprocessingml/2006/main" w:rsidRPr="00FE53DF">
        <w:rPr>
          <w:rFonts w:ascii="Calibri" w:eastAsia="Google Sans Text" w:hAnsi="Calibri" w:cs="Calibri"/>
          <w:color w:val="575B5F"/>
          <w:sz w:val="24"/>
          <w:szCs w:val="24"/>
          <w:vertAlign w:val="superscript"/>
        </w:rPr>
        <w:t xml:space="preserve">26 </w:t>
      </w:r>
      <w:r xmlns:w="http://schemas.openxmlformats.org/wordprocessingml/2006/main" w:rsidRPr="00FE53DF">
        <w:rPr>
          <w:rFonts w:ascii="Calibri" w:eastAsia="Google Sans Text" w:hAnsi="Calibri" w:cs="Calibri"/>
          <w:color w:val="1B1C1D"/>
        </w:rPr>
        <w:t xml:space="preserve">, Shin-Kori (South Korea).</w:t>
      </w:r>
    </w:p>
    <w:p w14:paraId="0F1D2A84" w14:textId="77777777" w:rsidR="00324B11" w:rsidRPr="00FE53DF" w:rsidRDefault="00000000" w:rsidP="00FE53DF">
      <w:pPr xmlns:w="http://schemas.openxmlformats.org/wordprocessingml/2006/main">
        <w:numPr>
          <w:ilvl w:val="0"/>
          <w:numId w:val="12"/>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Reactor Technology: </w:t>
      </w:r>
      <w:r xmlns:w="http://schemas.openxmlformats.org/wordprocessingml/2006/main" w:rsidRPr="00FE53DF">
        <w:rPr>
          <w:rFonts w:ascii="Calibri" w:eastAsia="Google Sans Text" w:hAnsi="Calibri" w:cs="Calibri"/>
          <w:color w:val="1B1C1D"/>
        </w:rPr>
        <w:t xml:space="preserve">KEPCO's Advanced Power Reactor 1400 (APR-1400), Gen III+, which has received US NRC certification and European Utility Requirements (EUR) approval. </w:t>
      </w:r>
      <w:r xmlns:w="http://schemas.openxmlformats.org/wordprocessingml/2006/main" w:rsidRPr="00FE53DF">
        <w:rPr>
          <w:rFonts w:ascii="Calibri" w:eastAsia="Google Sans Text" w:hAnsi="Calibri" w:cs="Calibri"/>
          <w:color w:val="575B5F"/>
          <w:sz w:val="24"/>
          <w:szCs w:val="24"/>
          <w:vertAlign w:val="superscript"/>
        </w:rPr>
        <w:t xml:space="preserve">26</w:t>
      </w:r>
    </w:p>
    <w:p w14:paraId="6CF4B170" w14:textId="77777777" w:rsidR="00324B11" w:rsidRPr="00FE53DF" w:rsidRDefault="00000000" w:rsidP="00FE53DF">
      <w:pPr xmlns:w="http://schemas.openxmlformats.org/wordprocessingml/2006/main">
        <w:numPr>
          <w:ilvl w:val="0"/>
          <w:numId w:val="12"/>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Splicing Technology: </w:t>
      </w:r>
      <w:r xmlns:w="http://schemas.openxmlformats.org/wordprocessingml/2006/main" w:rsidRPr="00FE53DF">
        <w:rPr>
          <w:rFonts w:ascii="Calibri" w:eastAsia="Google Sans Text" w:hAnsi="Calibri" w:cs="Calibri"/>
          <w:color w:val="1B1C1D"/>
        </w:rPr>
        <w:t xml:space="preserve">Because APR-1400 is an evolution of the American System 80+ design and is NRC certified, the use of </w:t>
      </w:r>
      <w:r xmlns:w="http://schemas.openxmlformats.org/wordprocessingml/2006/main" w:rsidRPr="00FE53DF">
        <w:rPr>
          <w:rFonts w:ascii="Calibri" w:eastAsia="Google Sans Text" w:hAnsi="Calibri" w:cs="Calibri"/>
          <w:b/>
          <w:color w:val="1B1C1D"/>
        </w:rPr>
        <w:t xml:space="preserve">Type 2 </w:t>
      </w:r>
      <w:r xmlns:w="http://schemas.openxmlformats.org/wordprocessingml/2006/main" w:rsidRPr="00FE53DF">
        <w:rPr>
          <w:rFonts w:ascii="Calibri" w:eastAsia="Google Sans Text" w:hAnsi="Calibri" w:cs="Calibri"/>
          <w:color w:val="1B1C1D"/>
        </w:rPr>
        <w:t xml:space="preserve">(Bar Break) mechanical splices complying with ASME CC-3500 is mandatory. </w:t>
      </w:r>
      <w:r xmlns:w="http://schemas.openxmlformats.org/wordprocessingml/2006/main" w:rsidRPr="00FE53DF">
        <w:rPr>
          <w:rFonts w:ascii="Calibri" w:eastAsia="Google Sans Text" w:hAnsi="Calibri" w:cs="Calibri"/>
          <w:color w:val="575B5F"/>
          <w:sz w:val="24"/>
          <w:szCs w:val="24"/>
          <w:vertAlign w:val="superscript"/>
        </w:rPr>
        <w:t xml:space="preserve">6</w:t>
      </w:r>
    </w:p>
    <w:p w14:paraId="1F012431" w14:textId="77777777" w:rsidR="00FE53DF" w:rsidRPr="00FE53DF" w:rsidRDefault="00000000" w:rsidP="00FE53DF">
      <w:pPr xmlns:w="http://schemas.openxmlformats.org/wordprocessingml/2006/main">
        <w:numPr>
          <w:ilvl w:val="0"/>
          <w:numId w:val="1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Manufacturer and Type: </w:t>
      </w:r>
      <w:r xmlns:w="http://schemas.openxmlformats.org/wordprocessingml/2006/main" w:rsidRPr="00FE53DF">
        <w:rPr>
          <w:rFonts w:ascii="Calibri" w:eastAsia="Google Sans Text" w:hAnsi="Calibri" w:cs="Calibri"/>
          <w:color w:val="1B1C1D"/>
        </w:rPr>
        <w:t xml:space="preserve">Although the specific coupling manufacturer for the Barakah project is not publicly identified, compliance with strict NRC and EUR standards means that only systems from globally certified suppliers, such as Dextra (Griptec®/Bartec®) or nVent LENTON (LENTON®/CADWELD®), can be used. These systems must be capable of handling the large diameters typical of this reactor type.</w:t>
      </w:r>
    </w:p>
    <w:p w14:paraId="770A71FF"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0655127"/>
      <w:r xmlns:w="http://schemas.openxmlformats.org/wordprocessingml/2006/main" w:rsidRPr="00FE53DF">
        <w:rPr>
          <w:rFonts w:ascii="Calibri" w:eastAsia="Google Sans" w:hAnsi="Calibri" w:cs="Calibri"/>
          <w:color w:val="1B1C1D"/>
        </w:rPr>
        <w:t xml:space="preserve">4.4. RUSSIA (VVER-1200)</w:t>
      </w:r>
      <w:bookmarkEnd xmlns:w="http://schemas.openxmlformats.org/wordprocessingml/2006/main" w:id="15"/>
    </w:p>
    <w:p w14:paraId="6958C31B" w14:textId="09D62307" w:rsidR="00324B11" w:rsidRPr="00FE53DF" w:rsidRDefault="00000000" w:rsidP="00FE53DF">
      <w:pPr xmlns:w="http://schemas.openxmlformats.org/wordprocessingml/2006/main">
        <w:numPr>
          <w:ilvl w:val="0"/>
          <w:numId w:val="13"/>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Projects: </w:t>
      </w:r>
      <w:r xmlns:w="http://schemas.openxmlformats.org/wordprocessingml/2006/main" w:rsidRPr="00FE53DF">
        <w:rPr>
          <w:rFonts w:ascii="Calibri" w:eastAsia="Google Sans Text" w:hAnsi="Calibri" w:cs="Calibri"/>
          <w:color w:val="1B1C1D"/>
        </w:rPr>
        <w:t xml:space="preserve">Akkuyu Nuclear Power Plant (Turkey). </w:t>
      </w:r>
      <w:r xmlns:w="http://schemas.openxmlformats.org/wordprocessingml/2006/main" w:rsidRPr="00FE53DF">
        <w:rPr>
          <w:rFonts w:ascii="Calibri" w:eastAsia="Google Sans Text" w:hAnsi="Calibri" w:cs="Calibri"/>
          <w:color w:val="575B5F"/>
          <w:sz w:val="24"/>
          <w:szCs w:val="24"/>
          <w:vertAlign w:val="superscript"/>
        </w:rPr>
        <w:t xml:space="preserve">29</w:t>
      </w:r>
    </w:p>
    <w:p w14:paraId="0D41CBB6" w14:textId="77777777" w:rsidR="00324B11" w:rsidRPr="00FE53DF" w:rsidRDefault="00000000" w:rsidP="00FE53DF">
      <w:pPr xmlns:w="http://schemas.openxmlformats.org/wordprocessingml/2006/main">
        <w:numPr>
          <w:ilvl w:val="0"/>
          <w:numId w:val="13"/>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Reactor Technology: </w:t>
      </w:r>
      <w:r xmlns:w="http://schemas.openxmlformats.org/wordprocessingml/2006/main" w:rsidRPr="00FE53DF">
        <w:rPr>
          <w:rFonts w:ascii="Calibri" w:eastAsia="Google Sans Text" w:hAnsi="Calibri" w:cs="Calibri"/>
          <w:color w:val="1B1C1D"/>
        </w:rPr>
        <w:t xml:space="preserve">The VVER-1200 pressurized water reactor, developed by Rosatom, belongs to the Gen III+ generation.</w:t>
      </w:r>
    </w:p>
    <w:p w14:paraId="3030C3FC" w14:textId="77777777" w:rsidR="00324B11" w:rsidRPr="00FE53DF" w:rsidRDefault="00000000" w:rsidP="00FE53DF">
      <w:pPr xmlns:w="http://schemas.openxmlformats.org/wordprocessingml/2006/main">
        <w:numPr>
          <w:ilvl w:val="0"/>
          <w:numId w:val="13"/>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Splicing Technology: </w:t>
      </w:r>
      <w:r xmlns:w="http://schemas.openxmlformats.org/wordprocessingml/2006/main" w:rsidRPr="00FE53DF">
        <w:rPr>
          <w:rFonts w:ascii="Calibri" w:eastAsia="Google Sans Text" w:hAnsi="Calibri" w:cs="Calibri"/>
          <w:color w:val="1B1C1D"/>
        </w:rPr>
        <w:t xml:space="preserve">Historically, welding or lap splicing has been the predominant method in Russian practice, but modern export projects are transitioning to advanced mechanical couplings to meet international safety standards and speed up construction.</w:t>
      </w:r>
    </w:p>
    <w:p w14:paraId="1037FA34" w14:textId="77777777" w:rsidR="00FE53DF" w:rsidRPr="00FE53DF" w:rsidRDefault="00000000" w:rsidP="00FE53DF">
      <w:pPr xmlns:w="http://schemas.openxmlformats.org/wordprocessingml/2006/main">
        <w:numPr>
          <w:ilvl w:val="0"/>
          <w:numId w:val="1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Manufacturer and Type: </w:t>
      </w:r>
      <w:r xmlns:w="http://schemas.openxmlformats.org/wordprocessingml/2006/main" w:rsidRPr="00FE53DF">
        <w:rPr>
          <w:rFonts w:ascii="Calibri" w:eastAsia="Google Sans Text" w:hAnsi="Calibri" w:cs="Calibri"/>
          <w:color w:val="1B1C1D"/>
        </w:rPr>
        <w:t xml:space="preserve">Analysis shows that </w:t>
      </w:r>
      <w:r xmlns:w="http://schemas.openxmlformats.org/wordprocessingml/2006/main" w:rsidRPr="00FE53DF">
        <w:rPr>
          <w:rFonts w:ascii="Calibri" w:eastAsia="Google Sans Text" w:hAnsi="Calibri" w:cs="Calibri"/>
          <w:b/>
          <w:color w:val="1B1C1D"/>
        </w:rPr>
        <w:t xml:space="preserve">Dextra Group confirms the delivery of its </w:t>
      </w:r>
      <w:r xmlns:w="http://schemas.openxmlformats.org/wordprocessingml/2006/main" w:rsidRPr="00FE53DF">
        <w:rPr>
          <w:rFonts w:ascii="Calibri" w:eastAsia="Google Sans Text" w:hAnsi="Calibri" w:cs="Calibri"/>
          <w:b/>
          <w:color w:val="1B1C1D"/>
        </w:rPr>
        <w:t xml:space="preserve">Bartec® </w:t>
      </w:r>
      <w:r xmlns:w="http://schemas.openxmlformats.org/wordprocessingml/2006/main" w:rsidRPr="00FE53DF">
        <w:rPr>
          <w:rFonts w:ascii="Calibri" w:eastAsia="Google Sans Text" w:hAnsi="Calibri" w:cs="Calibri"/>
          <w:color w:val="1B1C1D"/>
        </w:rPr>
        <w:t xml:space="preserve">and </w:t>
      </w:r>
      <w:r xmlns:w="http://schemas.openxmlformats.org/wordprocessingml/2006/main" w:rsidRPr="00FE53DF">
        <w:rPr>
          <w:rFonts w:ascii="Calibri" w:eastAsia="Google Sans Text" w:hAnsi="Calibri" w:cs="Calibri"/>
          <w:b/>
          <w:color w:val="1B1C1D"/>
        </w:rPr>
        <w:t xml:space="preserve">Griptec® </w:t>
      </w:r>
      <w:r xmlns:w="http://schemas.openxmlformats.org/wordprocessingml/2006/main" w:rsidRPr="00FE53DF">
        <w:rPr>
          <w:rFonts w:ascii="Calibri" w:eastAsia="Google Sans Text" w:hAnsi="Calibri" w:cs="Calibri"/>
          <w:color w:val="1B1C1D"/>
        </w:rPr>
        <w:t xml:space="preserve">systems </w:t>
      </w:r>
      <w:r xmlns:w="http://schemas.openxmlformats.org/wordprocessingml/2006/main" w:rsidRPr="00FE53DF">
        <w:rPr>
          <w:rFonts w:ascii="Calibri" w:eastAsia="Google Sans Text" w:hAnsi="Calibri" w:cs="Calibri"/>
          <w:color w:val="1B1C1D"/>
        </w:rPr>
        <w:t xml:space="preserve">for the Akkuyu Nuclear Power Plant (NPP) in Turkey. </w:t>
      </w:r>
      <w:r xmlns:w="http://schemas.openxmlformats.org/wordprocessingml/2006/main" w:rsidRPr="00FE53DF">
        <w:rPr>
          <w:rFonts w:ascii="Calibri" w:eastAsia="Google Sans Text" w:hAnsi="Calibri" w:cs="Calibri"/>
          <w:color w:val="575B5F"/>
          <w:sz w:val="24"/>
          <w:szCs w:val="24"/>
          <w:vertAlign w:val="superscript"/>
        </w:rPr>
        <w:t xml:space="preserve">16 </w:t>
      </w:r>
      <w:r xmlns:w="http://schemas.openxmlformats.org/wordprocessingml/2006/main" w:rsidRPr="00FE53DF">
        <w:rPr>
          <w:rFonts w:ascii="Calibri" w:eastAsia="Google Sans Text" w:hAnsi="Calibri" w:cs="Calibri"/>
          <w:color w:val="1B1C1D"/>
        </w:rPr>
        <w:t xml:space="preserve">This provides direct evidence that the same "Rod Break" systems are used for critical structures (such as the containment) in Russian export projects as in European (EPR) projects.</w:t>
      </w:r>
    </w:p>
    <w:p w14:paraId="131088F3"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6" w:name="_Toc210655128"/>
      <w:r xmlns:w="http://schemas.openxmlformats.org/wordprocessingml/2006/main" w:rsidRPr="00FE53DF">
        <w:rPr>
          <w:rFonts w:ascii="Calibri" w:eastAsia="Google Sans" w:hAnsi="Calibri" w:cs="Calibri"/>
          <w:color w:val="1B1C1D"/>
        </w:rPr>
        <w:t xml:space="preserve">4.5. CHINA (HPR1000/Hualong One)</w:t>
      </w:r>
      <w:bookmarkEnd xmlns:w="http://schemas.openxmlformats.org/wordprocessingml/2006/main" w:id="16"/>
    </w:p>
    <w:p w14:paraId="4E0E3380" w14:textId="4E8658FC" w:rsidR="00324B11" w:rsidRPr="00FE53DF" w:rsidRDefault="00000000" w:rsidP="00FE53DF">
      <w:pPr xmlns:w="http://schemas.openxmlformats.org/wordprocessingml/2006/main">
        <w:numPr>
          <w:ilvl w:val="0"/>
          <w:numId w:val="14"/>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Projects: </w:t>
      </w:r>
      <w:r xmlns:w="http://schemas.openxmlformats.org/wordprocessingml/2006/main" w:rsidRPr="00FE53DF">
        <w:rPr>
          <w:rFonts w:ascii="Calibri" w:eastAsia="Google Sans Text" w:hAnsi="Calibri" w:cs="Calibri"/>
          <w:color w:val="1B1C1D"/>
        </w:rPr>
        <w:t xml:space="preserve">Fuqing 5/6 (China). </w:t>
      </w:r>
      <w:r xmlns:w="http://schemas.openxmlformats.org/wordprocessingml/2006/main" w:rsidRPr="00FE53DF">
        <w:rPr>
          <w:rFonts w:ascii="Calibri" w:eastAsia="Google Sans Text" w:hAnsi="Calibri" w:cs="Calibri"/>
          <w:color w:val="575B5F"/>
          <w:sz w:val="24"/>
          <w:szCs w:val="24"/>
          <w:vertAlign w:val="superscript"/>
        </w:rPr>
        <w:t xml:space="preserve">32</w:t>
      </w:r>
    </w:p>
    <w:p w14:paraId="11DAA692" w14:textId="77777777" w:rsidR="00324B11" w:rsidRPr="00FE53DF" w:rsidRDefault="00000000" w:rsidP="00FE53DF">
      <w:pPr xmlns:w="http://schemas.openxmlformats.org/wordprocessingml/2006/main">
        <w:numPr>
          <w:ilvl w:val="0"/>
          <w:numId w:val="14"/>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Reactor Technology: </w:t>
      </w:r>
      <w:r xmlns:w="http://schemas.openxmlformats.org/wordprocessingml/2006/main" w:rsidRPr="00FE53DF">
        <w:rPr>
          <w:rFonts w:ascii="Calibri" w:eastAsia="Google Sans Text" w:hAnsi="Calibri" w:cs="Calibri"/>
          <w:color w:val="1B1C1D"/>
        </w:rPr>
        <w:t xml:space="preserve">HPR1000 (Hualong One), developed by China National Nuclear Corporation (CNNC), is a Chinese Gen III+ reactor with double containment and a combination of active and passive safety systems. </w:t>
      </w:r>
      <w:r xmlns:w="http://schemas.openxmlformats.org/wordprocessingml/2006/main" w:rsidRPr="00FE53DF">
        <w:rPr>
          <w:rFonts w:ascii="Calibri" w:eastAsia="Google Sans Text" w:hAnsi="Calibri" w:cs="Calibri"/>
          <w:color w:val="575B5F"/>
          <w:sz w:val="24"/>
          <w:szCs w:val="24"/>
          <w:vertAlign w:val="superscript"/>
        </w:rPr>
        <w:t xml:space="preserve">32</w:t>
      </w:r>
    </w:p>
    <w:p w14:paraId="0C34E631" w14:textId="77777777" w:rsidR="00324B11" w:rsidRPr="00FE53DF" w:rsidRDefault="00000000" w:rsidP="00FE53DF">
      <w:pPr xmlns:w="http://schemas.openxmlformats.org/wordprocessingml/2006/main">
        <w:numPr>
          <w:ilvl w:val="0"/>
          <w:numId w:val="14"/>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Splicing Technology: </w:t>
      </w:r>
      <w:r xmlns:w="http://schemas.openxmlformats.org/wordprocessingml/2006/main" w:rsidRPr="00FE53DF">
        <w:rPr>
          <w:rFonts w:ascii="Calibri" w:eastAsia="Google Sans Text" w:hAnsi="Calibri" w:cs="Calibri"/>
          <w:color w:val="1B1C1D"/>
        </w:rPr>
        <w:t xml:space="preserve">Strict ductility and seismic resistance requirements similar to European standards require the use of full performance systems.</w:t>
      </w:r>
    </w:p>
    <w:p w14:paraId="646F8D49" w14:textId="77777777" w:rsidR="00324B11" w:rsidRPr="00FE53DF" w:rsidRDefault="00000000" w:rsidP="00FE53DF">
      <w:pPr xmlns:w="http://schemas.openxmlformats.org/wordprocessingml/2006/main">
        <w:numPr>
          <w:ilvl w:val="0"/>
          <w:numId w:val="1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Manufacturer and Type: </w:t>
      </w:r>
      <w:r xmlns:w="http://schemas.openxmlformats.org/wordprocessingml/2006/main" w:rsidRPr="00FE53DF">
        <w:rPr>
          <w:rFonts w:ascii="Calibri" w:eastAsia="Google Sans Text" w:hAnsi="Calibri" w:cs="Calibri"/>
          <w:color w:val="1B1C1D"/>
        </w:rPr>
        <w:t xml:space="preserve">International suppliers such as </w:t>
      </w:r>
      <w:r xmlns:w="http://schemas.openxmlformats.org/wordprocessingml/2006/main" w:rsidRPr="00FE53DF">
        <w:rPr>
          <w:rFonts w:ascii="Calibri" w:eastAsia="Google Sans Text" w:hAnsi="Calibri" w:cs="Calibri"/>
          <w:b/>
          <w:color w:val="1B1C1D"/>
        </w:rPr>
        <w:t xml:space="preserve">Dextra Group are </w:t>
      </w:r>
      <w:r xmlns:w="http://schemas.openxmlformats.org/wordprocessingml/2006/main" w:rsidRPr="00FE53DF">
        <w:rPr>
          <w:rFonts w:ascii="Calibri" w:eastAsia="Google Sans Text" w:hAnsi="Calibri" w:cs="Calibri"/>
          <w:color w:val="1B1C1D"/>
        </w:rPr>
        <w:t xml:space="preserve">actively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involved in Chinese projects, offering Bartec® and Griptec® solutions to ensure high performance and quality connections. </w:t>
      </w:r>
      <w:r xmlns:w="http://schemas.openxmlformats.org/wordprocessingml/2006/main" w:rsidRPr="00FE53DF">
        <w:rPr>
          <w:rFonts w:ascii="Calibri" w:eastAsia="Google Sans Text" w:hAnsi="Calibri" w:cs="Calibri"/>
          <w:color w:val="575B5F"/>
          <w:sz w:val="24"/>
          <w:szCs w:val="24"/>
          <w:vertAlign w:val="superscript"/>
        </w:rPr>
        <w:t xml:space="preserve">14</w:t>
      </w:r>
    </w:p>
    <w:p w14:paraId="6E5844C0" w14:textId="77777777" w:rsidR="00FE53DF" w:rsidRPr="00FE53DF" w:rsidRDefault="00000000" w:rsidP="00FE53DF">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A cross-analysis reveals a high degree of homogenization of mechanical rebar splicing technologies. Regardless of the reactor developer (Rosatom, KEPCO, Framatome, Westinghouse), all global Gen III+ projects select a limited set of systems capable of meeting the highest strength, ductility, and traceability requirements, dictated primarily by ASME and Eurocode 8 standards. This strategic decision is aimed at reducing regulatory and construction risks.</w:t>
      </w:r>
    </w:p>
    <w:p w14:paraId="36905237"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7" w:name="_Toc210655129"/>
      <w:r xmlns:w="http://schemas.openxmlformats.org/wordprocessingml/2006/main" w:rsidRPr="00FE53DF">
        <w:rPr>
          <w:rFonts w:ascii="Calibri" w:eastAsia="Google Sans" w:hAnsi="Calibri" w:cs="Calibri"/>
          <w:color w:val="1B1C1D"/>
        </w:rPr>
        <w:t xml:space="preserve">V. KEY MANUFACTURERS OF COUPLINGS AND THEIR CERTIFICATION</w:t>
      </w:r>
      <w:bookmarkEnd xmlns:w="http://schemas.openxmlformats.org/wordprocessingml/2006/main" w:id="17"/>
    </w:p>
    <w:p w14:paraId="245F2F5E"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global market for nuclear-qualified mechanical couplings is dominated by two major international companies: Dextra Group (headquartered in France/Thailand) and nVent LENTON (USA, formerly ERICO). Their success in this industry is due to their ability to undergo rigorous multi-stage certification.</w:t>
      </w:r>
    </w:p>
    <w:p w14:paraId="58B95785"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8" w:name="_Toc210655130"/>
      <w:r xmlns:w="http://schemas.openxmlformats.org/wordprocessingml/2006/main" w:rsidRPr="00FE53DF">
        <w:rPr>
          <w:rFonts w:ascii="Calibri" w:eastAsia="Google Sans" w:hAnsi="Calibri" w:cs="Calibri"/>
          <w:color w:val="1B1C1D"/>
        </w:rPr>
        <w:t xml:space="preserve">5.1. Dextra Group: Leadership in Extrusion Systems (Griptec®)</w:t>
      </w:r>
      <w:bookmarkEnd xmlns:w="http://schemas.openxmlformats.org/wordprocessingml/2006/main" w:id="18"/>
    </w:p>
    <w:p w14:paraId="3EE11F5F"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Founded by French entrepreneurs in 1983, Dextra Group is a global leader in the production of engineered building products. </w:t>
      </w:r>
      <w:r xmlns:w="http://schemas.openxmlformats.org/wordprocessingml/2006/main" w:rsidRPr="00FE53DF">
        <w:rPr>
          <w:rFonts w:ascii="Calibri" w:eastAsia="Google Sans Text" w:hAnsi="Calibri" w:cs="Calibri"/>
          <w:color w:val="575B5F"/>
          <w:sz w:val="24"/>
          <w:szCs w:val="24"/>
          <w:vertAlign w:val="superscript"/>
        </w:rPr>
        <w:t xml:space="preserve">34</w:t>
      </w:r>
    </w:p>
    <w:p w14:paraId="2C49E9D6"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Griptec® System</w:t>
      </w:r>
    </w:p>
    <w:p w14:paraId="4F6E6586" w14:textId="5D7D559A"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Griptec® is a cold extrusion rebar splicing system marketed as an advanced full-performance system (tension/compression/cyclic loading/fatigue) </w:t>
      </w:r>
      <w:r xmlns:w="http://schemas.openxmlformats.org/wordprocessingml/2006/main" w:rsidRPr="00FE53DF">
        <w:rPr>
          <w:rFonts w:ascii="Calibri" w:eastAsia="Google Sans Text" w:hAnsi="Calibri" w:cs="Calibri"/>
          <w:color w:val="575B5F"/>
          <w:sz w:val="24"/>
          <w:szCs w:val="24"/>
          <w:vertAlign w:val="superscript"/>
        </w:rPr>
        <w:t xml:space="preserve">.</w:t>
      </w:r>
    </w:p>
    <w:p w14:paraId="5939B852" w14:textId="77777777" w:rsidR="00324B11" w:rsidRPr="00FE53DF" w:rsidRDefault="00000000" w:rsidP="00FE53DF">
      <w:pPr xmlns:w="http://schemas.openxmlformats.org/wordprocessingml/2006/main">
        <w:numPr>
          <w:ilvl w:val="0"/>
          <w:numId w:val="15"/>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Technical Advantage: </w:t>
      </w:r>
      <w:r xmlns:w="http://schemas.openxmlformats.org/wordprocessingml/2006/main" w:rsidRPr="00FE53DF">
        <w:rPr>
          <w:rFonts w:ascii="Calibri" w:eastAsia="Google Sans Text" w:hAnsi="Calibri" w:cs="Calibri"/>
          <w:color w:val="1B1C1D"/>
        </w:rPr>
        <w:t xml:space="preserve">The Griptec® system is ideal for use in nuclear reactor buildings because it allows for high-strength connections without rod rotation. </w:t>
      </w:r>
      <w:r xmlns:w="http://schemas.openxmlformats.org/wordprocessingml/2006/main" w:rsidRPr="00FE53DF">
        <w:rPr>
          <w:rFonts w:ascii="Calibri" w:eastAsia="Google Sans Text" w:hAnsi="Calibri" w:cs="Calibri"/>
          <w:color w:val="575B5F"/>
          <w:sz w:val="24"/>
          <w:szCs w:val="24"/>
          <w:vertAlign w:val="superscript"/>
        </w:rPr>
        <w:t xml:space="preserve">15</w:t>
      </w:r>
    </w:p>
    <w:p w14:paraId="1660F82F" w14:textId="77777777" w:rsidR="00324B11" w:rsidRPr="00FE53DF" w:rsidRDefault="00000000" w:rsidP="00FE53DF">
      <w:pPr xmlns:w="http://schemas.openxmlformats.org/wordprocessingml/2006/main">
        <w:numPr>
          <w:ilvl w:val="0"/>
          <w:numId w:val="15"/>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Application: </w:t>
      </w:r>
      <w:r xmlns:w="http://schemas.openxmlformats.org/wordprocessingml/2006/main" w:rsidRPr="00FE53DF">
        <w:rPr>
          <w:rFonts w:ascii="Calibri" w:eastAsia="Google Sans Text" w:hAnsi="Calibri" w:cs="Calibri"/>
          <w:color w:val="1B1C1D"/>
        </w:rPr>
        <w:t xml:space="preserve">Widely used in French (Flamanville 3) </w:t>
      </w:r>
      <w:r xmlns:w="http://schemas.openxmlformats.org/wordprocessingml/2006/main" w:rsidRPr="00FE53DF">
        <w:rPr>
          <w:rFonts w:ascii="Calibri" w:eastAsia="Google Sans Text" w:hAnsi="Calibri" w:cs="Calibri"/>
          <w:color w:val="575B5F"/>
          <w:sz w:val="24"/>
          <w:szCs w:val="24"/>
          <w:vertAlign w:val="superscript"/>
        </w:rPr>
        <w:t xml:space="preserve">15 </w:t>
      </w:r>
      <w:r xmlns:w="http://schemas.openxmlformats.org/wordprocessingml/2006/main" w:rsidRPr="00FE53DF">
        <w:rPr>
          <w:rFonts w:ascii="Calibri" w:eastAsia="Google Sans Text" w:hAnsi="Calibri" w:cs="Calibri"/>
          <w:color w:val="1B1C1D"/>
        </w:rPr>
        <w:t xml:space="preserve">and Russian export (Akkuyu VVER-1200) </w:t>
      </w:r>
      <w:r xmlns:w="http://schemas.openxmlformats.org/wordprocessingml/2006/main" w:rsidRPr="00FE53DF">
        <w:rPr>
          <w:rFonts w:ascii="Calibri" w:eastAsia="Google Sans Text" w:hAnsi="Calibri" w:cs="Calibri"/>
          <w:color w:val="575B5F"/>
          <w:sz w:val="24"/>
          <w:szCs w:val="24"/>
          <w:vertAlign w:val="superscript"/>
        </w:rPr>
        <w:t xml:space="preserve">16 </w:t>
      </w:r>
      <w:r xmlns:w="http://schemas.openxmlformats.org/wordprocessingml/2006/main" w:rsidRPr="00FE53DF">
        <w:rPr>
          <w:rFonts w:ascii="Calibri" w:eastAsia="Google Sans Text" w:hAnsi="Calibri" w:cs="Calibri"/>
          <w:color w:val="1B1C1D"/>
        </w:rPr>
        <w:t xml:space="preserve">projects.</w:t>
      </w:r>
    </w:p>
    <w:p w14:paraId="4FB4A038" w14:textId="77777777" w:rsidR="00FE53DF" w:rsidRPr="00FE53DF" w:rsidRDefault="00000000" w:rsidP="00FE53DF">
      <w:pPr xmlns:w="http://schemas.openxmlformats.org/wordprocessingml/2006/main">
        <w:numPr>
          <w:ilvl w:val="0"/>
          <w:numId w:val="1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Quality Control and Certification: </w:t>
      </w:r>
      <w:r xmlns:w="http://schemas.openxmlformats.org/wordprocessingml/2006/main" w:rsidRPr="00FE53DF">
        <w:rPr>
          <w:rFonts w:ascii="Calibri" w:eastAsia="Google Sans Text" w:hAnsi="Calibri" w:cs="Calibri"/>
          <w:color w:val="1B1C1D"/>
        </w:rPr>
        <w:t xml:space="preserve">Griptec®'s key competitive advantage is its unique quality assurance process: 100% of manufactured connections undergo automated testing as part of a standard cycle. </w:t>
      </w:r>
      <w:r xmlns:w="http://schemas.openxmlformats.org/wordprocessingml/2006/main" w:rsidRPr="00FE53DF">
        <w:rPr>
          <w:rFonts w:ascii="Calibri" w:eastAsia="Google Sans Text" w:hAnsi="Calibri" w:cs="Calibri"/>
          <w:color w:val="575B5F"/>
          <w:sz w:val="24"/>
          <w:szCs w:val="24"/>
          <w:vertAlign w:val="superscript"/>
        </w:rPr>
        <w:t xml:space="preserve">15 </w:t>
      </w:r>
      <w:r xmlns:w="http://schemas.openxmlformats.org/wordprocessingml/2006/main" w:rsidRPr="00FE53DF">
        <w:rPr>
          <w:rFonts w:ascii="Calibri" w:eastAsia="Google Sans Text" w:hAnsi="Calibri" w:cs="Calibri"/>
          <w:color w:val="1B1C1D"/>
        </w:rPr>
        <w:t xml:space="preserve">Griptec® coupling and anchor plate production is certified to the highest standards, including </w:t>
      </w:r>
      <w:r xmlns:w="http://schemas.openxmlformats.org/wordprocessingml/2006/main" w:rsidRPr="00FE53DF">
        <w:rPr>
          <w:rFonts w:ascii="Calibri" w:hAnsi="Calibri" w:cs="Calibri"/>
          <w:color w:val="000000"/>
        </w:rPr>
        <w:br xmlns:w="http://schemas.openxmlformats.org/wordprocessingml/2006/main"/>
      </w:r>
      <w:r xmlns:w="http://schemas.openxmlformats.org/wordprocessingml/2006/main" w:rsidRPr="00FE53DF">
        <w:rPr>
          <w:rFonts w:ascii="Calibri" w:eastAsia="Google Sans Text" w:hAnsi="Calibri" w:cs="Calibri"/>
          <w:b/>
          <w:color w:val="1B1C1D"/>
        </w:rPr>
        <w:t xml:space="preserve">ISO 9001, ISO 19443:2018 </w:t>
      </w:r>
      <w:r xmlns:w="http://schemas.openxmlformats.org/wordprocessingml/2006/main" w:rsidRPr="00FE53DF">
        <w:rPr>
          <w:rFonts w:ascii="Calibri" w:eastAsia="Google Sans Text" w:hAnsi="Calibri" w:cs="Calibri"/>
          <w:color w:val="1B1C1D"/>
        </w:rPr>
        <w:t xml:space="preserve">(Nuclear QMS), and </w:t>
      </w:r>
      <w:r xmlns:w="http://schemas.openxmlformats.org/wordprocessingml/2006/main" w:rsidRPr="00FE53DF">
        <w:rPr>
          <w:rFonts w:ascii="Calibri" w:eastAsia="Google Sans Text" w:hAnsi="Calibri" w:cs="Calibri"/>
          <w:b/>
          <w:color w:val="1B1C1D"/>
        </w:rPr>
        <w:t xml:space="preserve">ASME NCA-3800 quality assurance standards </w:t>
      </w:r>
      <w:r xmlns:w="http://schemas.openxmlformats.org/wordprocessingml/2006/main" w:rsidRPr="00FE53DF">
        <w:rPr>
          <w:rFonts w:ascii="Calibri" w:eastAsia="Google Sans Text" w:hAnsi="Calibri" w:cs="Calibri"/>
          <w:color w:val="1B1C1D"/>
        </w:rPr>
        <w:t xml:space="preserve">, which meets the requirements </w:t>
      </w:r>
      <w:r xmlns:w="http://schemas.openxmlformats.org/wordprocessingml/2006/main" w:rsidRPr="00FE53DF">
        <w:rPr>
          <w:rFonts w:ascii="Calibri" w:eastAsia="Google Sans Text" w:hAnsi="Calibri" w:cs="Calibri"/>
          <w:b/>
          <w:color w:val="1B1C1D"/>
        </w:rPr>
        <w:t xml:space="preserve">of ASME NQA-1 and 10CFR50 Appendix B. </w:t>
      </w:r>
      <w:r xmlns:w="http://schemas.openxmlformats.org/wordprocessingml/2006/main" w:rsidRPr="00FE53DF">
        <w:rPr>
          <w:rFonts w:ascii="Calibri" w:eastAsia="Google Sans Text" w:hAnsi="Calibri" w:cs="Calibri"/>
          <w:color w:val="1B1C1D"/>
        </w:rPr>
        <w:t xml:space="preserve">7 </w:t>
      </w:r>
      <w:r xmlns:w="http://schemas.openxmlformats.org/wordprocessingml/2006/main" w:rsidRPr="00FE53DF">
        <w:rPr>
          <w:rFonts w:ascii="Calibri" w:eastAsia="Google Sans Text" w:hAnsi="Calibri" w:cs="Calibri"/>
          <w:color w:val="575B5F"/>
          <w:sz w:val="24"/>
          <w:szCs w:val="24"/>
          <w:vertAlign w:val="superscript"/>
        </w:rPr>
        <w:t xml:space="preserve">This </w:t>
      </w:r>
      <w:r xmlns:w="http://schemas.openxmlformats.org/wordprocessingml/2006/main" w:rsidRPr="00FE53DF">
        <w:rPr>
          <w:rFonts w:ascii="Calibri" w:eastAsia="Google Sans Text" w:hAnsi="Calibri" w:cs="Calibri"/>
          <w:color w:val="1B1C1D"/>
        </w:rPr>
        <w:t xml:space="preserve">confirms that the company complies with the US Federal Regulations for Suppliers of Class 1 Safety Equipment for Nuclear Power Plants.</w:t>
      </w:r>
    </w:p>
    <w:p w14:paraId="6938B400"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lastRenderedPageBreak xmlns:w="http://schemas.openxmlformats.org/wordprocessingml/2006/main"/>
      </w:r>
      <w:r xmlns:w="http://schemas.openxmlformats.org/wordprocessingml/2006/main" w:rsidRPr="00FE53DF">
        <w:rPr>
          <w:rFonts w:ascii="Calibri" w:eastAsia="Google Sans" w:hAnsi="Calibri" w:cs="Calibri"/>
          <w:color w:val="1B1C1D"/>
        </w:rPr>
        <w:t xml:space="preserve">Bartec® / Fortec® System</w:t>
      </w:r>
    </w:p>
    <w:p w14:paraId="21BB81A3" w14:textId="0BC71873"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Bartec® is a parallel thread system with an increased shank end diameter that also provides "Shield Break" strength. </w:t>
      </w:r>
      <w:r xmlns:w="http://schemas.openxmlformats.org/wordprocessingml/2006/main" w:rsidRPr="00FE53DF">
        <w:rPr>
          <w:rFonts w:ascii="Calibri" w:eastAsia="Google Sans Text" w:hAnsi="Calibri" w:cs="Calibri"/>
          <w:color w:val="575B5F"/>
          <w:sz w:val="24"/>
          <w:szCs w:val="24"/>
          <w:vertAlign w:val="superscript"/>
        </w:rPr>
        <w:t xml:space="preserve">14 </w:t>
      </w:r>
      <w:r xmlns:w="http://schemas.openxmlformats.org/wordprocessingml/2006/main" w:rsidRPr="00FE53DF">
        <w:rPr>
          <w:rFonts w:ascii="Calibri" w:eastAsia="Google Sans Text" w:hAnsi="Calibri" w:cs="Calibri"/>
          <w:color w:val="1B1C1D"/>
        </w:rPr>
        <w:t xml:space="preserve">It complies with ACI 318, IBC, AASHTO, Eurocode 2 and</w:t>
      </w:r>
      <w:r xmlns:w="http://schemas.openxmlformats.org/wordprocessingml/2006/main" w:rsidR="0010050D">
        <w:rPr>
          <w:rFonts w:ascii="Calibri" w:eastAsia="Google Sans Text" w:hAnsi="Calibri" w:cs="Calibri"/>
          <w:color w:val="1B1C1D"/>
          <w:lang w:val="ru-RU"/>
        </w:rPr>
        <w:t xml:space="preserve"> </w:t>
      </w:r>
      <w:r xmlns:w="http://schemas.openxmlformats.org/wordprocessingml/2006/main" w:rsidRPr="00FE53DF">
        <w:rPr>
          <w:rFonts w:ascii="Calibri" w:eastAsia="Google Sans Text" w:hAnsi="Calibri" w:cs="Calibri"/>
          <w:b/>
          <w:color w:val="1B1C1D"/>
        </w:rPr>
        <w:t xml:space="preserve">ASME Sec III Div 2 </w:t>
      </w:r>
      <w:r xmlns:w="http://schemas.openxmlformats.org/wordprocessingml/2006/main" w:rsidRPr="00FE53DF">
        <w:rPr>
          <w:rFonts w:ascii="Calibri" w:eastAsia="Google Sans Text" w:hAnsi="Calibri" w:cs="Calibri"/>
          <w:color w:val="1B1C1D"/>
        </w:rPr>
        <w:t xml:space="preserve">. </w:t>
      </w:r>
      <w:r xmlns:w="http://schemas.openxmlformats.org/wordprocessingml/2006/main" w:rsidRPr="00FE53DF">
        <w:rPr>
          <w:rFonts w:ascii="Calibri" w:eastAsia="Google Sans Text" w:hAnsi="Calibri" w:cs="Calibri"/>
          <w:color w:val="575B5F"/>
          <w:sz w:val="24"/>
          <w:szCs w:val="24"/>
          <w:vertAlign w:val="superscript"/>
        </w:rPr>
        <w:t xml:space="preserve">4 </w:t>
      </w:r>
      <w:r xmlns:w="http://schemas.openxmlformats.org/wordprocessingml/2006/main" w:rsidRPr="00FE53DF">
        <w:rPr>
          <w:rFonts w:ascii="Calibri" w:eastAsia="Google Sans Text" w:hAnsi="Calibri" w:cs="Calibri"/>
          <w:color w:val="1B1C1D"/>
        </w:rPr>
        <w:t xml:space="preserve">The use of Bartec® has also been confirmed at the Akkuyu NPP (VVER-1200). </w:t>
      </w:r>
      <w:r xmlns:w="http://schemas.openxmlformats.org/wordprocessingml/2006/main" w:rsidRPr="00FE53DF">
        <w:rPr>
          <w:rFonts w:ascii="Calibri" w:eastAsia="Google Sans Text" w:hAnsi="Calibri" w:cs="Calibri"/>
          <w:color w:val="575B5F"/>
          <w:sz w:val="24"/>
          <w:szCs w:val="24"/>
          <w:vertAlign w:val="superscript"/>
        </w:rPr>
        <w:t xml:space="preserve">16</w:t>
      </w:r>
    </w:p>
    <w:p w14:paraId="24D075DA"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9" w:name="_Toc210655131"/>
      <w:r xmlns:w="http://schemas.openxmlformats.org/wordprocessingml/2006/main" w:rsidRPr="00FE53DF">
        <w:rPr>
          <w:rFonts w:ascii="Calibri" w:eastAsia="Google Sans" w:hAnsi="Calibri" w:cs="Calibri"/>
          <w:color w:val="1B1C1D"/>
        </w:rPr>
        <w:t xml:space="preserve">5.2. nVent LENTON (ERICO): US Dominance and Taper Thread Tradition</w:t>
      </w:r>
      <w:bookmarkEnd xmlns:w="http://schemas.openxmlformats.org/wordprocessingml/2006/main" w:id="19"/>
    </w:p>
    <w:p w14:paraId="53F2697F"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nVent LENTON is a global leader in mechanical rebar splicing systems, with a long history of innovation in this field. </w:t>
      </w:r>
      <w:r xmlns:w="http://schemas.openxmlformats.org/wordprocessingml/2006/main" w:rsidRPr="00FE53DF">
        <w:rPr>
          <w:rFonts w:ascii="Calibri" w:eastAsia="Google Sans Text" w:hAnsi="Calibri" w:cs="Calibri"/>
          <w:color w:val="575B5F"/>
          <w:sz w:val="24"/>
          <w:szCs w:val="24"/>
          <w:vertAlign w:val="superscript"/>
        </w:rPr>
        <w:t xml:space="preserve">13</w:t>
      </w:r>
    </w:p>
    <w:p w14:paraId="678547D2"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LENTON® Systems</w:t>
      </w:r>
    </w:p>
    <w:p w14:paraId="093A6309" w14:textId="15C5FCF0"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Launched in 1974, the LENTON® Taper Threaded Rebar Splice system is one of the most widely used tapered thread systems in the world. </w:t>
      </w:r>
      <w:r xmlns:w="http://schemas.openxmlformats.org/wordprocessingml/2006/main" w:rsidRPr="00FE53DF">
        <w:rPr>
          <w:rFonts w:ascii="Calibri" w:eastAsia="Google Sans Text" w:hAnsi="Calibri" w:cs="Calibri"/>
          <w:color w:val="575B5F"/>
          <w:sz w:val="24"/>
          <w:szCs w:val="24"/>
          <w:vertAlign w:val="superscript"/>
        </w:rPr>
        <w:t xml:space="preserve">18</w:t>
      </w:r>
    </w:p>
    <w:p w14:paraId="1FF5FC2E" w14:textId="77777777" w:rsidR="00324B11" w:rsidRPr="00FE53DF" w:rsidRDefault="00000000" w:rsidP="00FE53DF">
      <w:pPr xmlns:w="http://schemas.openxmlformats.org/wordprocessingml/2006/main">
        <w:numPr>
          <w:ilvl w:val="0"/>
          <w:numId w:val="16"/>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Product Line: </w:t>
      </w:r>
      <w:r xmlns:w="http://schemas.openxmlformats.org/wordprocessingml/2006/main" w:rsidRPr="00FE53DF">
        <w:rPr>
          <w:rFonts w:ascii="Calibri" w:eastAsia="Google Sans Text" w:hAnsi="Calibri" w:cs="Calibri"/>
          <w:color w:val="1B1C1D"/>
        </w:rPr>
        <w:t xml:space="preserve">Includes standard couplers (for rotating bars) </w:t>
      </w:r>
      <w:r xmlns:w="http://schemas.openxmlformats.org/wordprocessingml/2006/main" w:rsidRPr="00FE53DF">
        <w:rPr>
          <w:rFonts w:ascii="Calibri" w:eastAsia="Google Sans Text" w:hAnsi="Calibri" w:cs="Calibri"/>
          <w:color w:val="575B5F"/>
          <w:sz w:val="24"/>
          <w:szCs w:val="24"/>
          <w:vertAlign w:val="superscript"/>
        </w:rPr>
        <w:t xml:space="preserve">12 </w:t>
      </w:r>
      <w:r xmlns:w="http://schemas.openxmlformats.org/wordprocessingml/2006/main" w:rsidRPr="00FE53DF">
        <w:rPr>
          <w:rFonts w:ascii="Calibri" w:eastAsia="Google Sans Text" w:hAnsi="Calibri" w:cs="Calibri"/>
          <w:color w:val="1B1C1D"/>
        </w:rPr>
        <w:t xml:space="preserve">, positional couplers (for non-rotating or pre-bent bars) </w:t>
      </w:r>
      <w:r xmlns:w="http://schemas.openxmlformats.org/wordprocessingml/2006/main" w:rsidRPr="00FE53DF">
        <w:rPr>
          <w:rFonts w:ascii="Calibri" w:eastAsia="Google Sans Text" w:hAnsi="Calibri" w:cs="Calibri"/>
          <w:color w:val="575B5F"/>
          <w:sz w:val="24"/>
          <w:szCs w:val="24"/>
          <w:vertAlign w:val="superscript"/>
        </w:rPr>
        <w:t xml:space="preserve">18 </w:t>
      </w:r>
      <w:r xmlns:w="http://schemas.openxmlformats.org/wordprocessingml/2006/main" w:rsidRPr="00FE53DF">
        <w:rPr>
          <w:rFonts w:ascii="Calibri" w:eastAsia="Google Sans Text" w:hAnsi="Calibri" w:cs="Calibri"/>
          <w:color w:val="1B1C1D"/>
        </w:rPr>
        <w:t xml:space="preserve">, and LENTON® TERMINATOR end anchors, which are used to reduce rebar clutter by replacing hooks. </w:t>
      </w:r>
      <w:r xmlns:w="http://schemas.openxmlformats.org/wordprocessingml/2006/main" w:rsidRPr="00FE53DF">
        <w:rPr>
          <w:rFonts w:ascii="Calibri" w:eastAsia="Google Sans Text" w:hAnsi="Calibri" w:cs="Calibri"/>
          <w:color w:val="575B5F"/>
          <w:sz w:val="24"/>
          <w:szCs w:val="24"/>
          <w:vertAlign w:val="superscript"/>
        </w:rPr>
        <w:t xml:space="preserve">19</w:t>
      </w:r>
    </w:p>
    <w:p w14:paraId="369AB350" w14:textId="77777777" w:rsidR="00FE53DF" w:rsidRPr="00FE53DF" w:rsidRDefault="00000000" w:rsidP="00FE53DF">
      <w:pPr xmlns:w="http://schemas.openxmlformats.org/wordprocessingml/2006/main">
        <w:numPr>
          <w:ilvl w:val="0"/>
          <w:numId w:val="1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Strategic Applications: </w:t>
      </w:r>
      <w:r xmlns:w="http://schemas.openxmlformats.org/wordprocessingml/2006/main" w:rsidRPr="00FE53DF">
        <w:rPr>
          <w:rFonts w:ascii="Calibri" w:eastAsia="Google Sans Text" w:hAnsi="Calibri" w:cs="Calibri"/>
          <w:color w:val="1B1C1D"/>
        </w:rPr>
        <w:t xml:space="preserve">LENTON® systems are used in nuclear power plant structures (including the AP1000 in the US) and other critical infrastructure (railways, subways). </w:t>
      </w:r>
      <w:r xmlns:w="http://schemas.openxmlformats.org/wordprocessingml/2006/main" w:rsidRPr="00FE53DF">
        <w:rPr>
          <w:rFonts w:ascii="Calibri" w:eastAsia="Google Sans Text" w:hAnsi="Calibri" w:cs="Calibri"/>
          <w:color w:val="575B5F"/>
          <w:sz w:val="24"/>
          <w:szCs w:val="24"/>
          <w:vertAlign w:val="superscript"/>
        </w:rPr>
        <w:t xml:space="preserve">11</w:t>
      </w:r>
    </w:p>
    <w:p w14:paraId="4534FCFD" w14:textId="77777777" w:rsidR="00FE53DF" w:rsidRPr="00FE53DF" w:rsidRDefault="00000000" w:rsidP="00FE53DF">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FE53DF">
        <w:rPr>
          <w:rFonts w:ascii="Calibri" w:eastAsia="Google Sans" w:hAnsi="Calibri" w:cs="Calibri"/>
          <w:color w:val="1B1C1D"/>
        </w:rPr>
        <w:t xml:space="preserve">CADWELD®</w:t>
      </w:r>
    </w:p>
    <w:p w14:paraId="19574B48" w14:textId="67DDDB5A"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CADWELD® is a mechanical system that has historically proven itself in the most demanding applications. </w:t>
      </w:r>
      <w:r xmlns:w="http://schemas.openxmlformats.org/wordprocessingml/2006/main" w:rsidRPr="00FE53DF">
        <w:rPr>
          <w:rFonts w:ascii="Calibri" w:eastAsia="Google Sans Text" w:hAnsi="Calibri" w:cs="Calibri"/>
          <w:color w:val="575B5F"/>
          <w:sz w:val="24"/>
          <w:szCs w:val="24"/>
          <w:vertAlign w:val="superscript"/>
        </w:rPr>
        <w:t xml:space="preserve">19 </w:t>
      </w:r>
      <w:r xmlns:w="http://schemas.openxmlformats.org/wordprocessingml/2006/main" w:rsidRPr="00FE53DF">
        <w:rPr>
          <w:rFonts w:ascii="Calibri" w:eastAsia="Google Sans Text" w:hAnsi="Calibri" w:cs="Calibri"/>
          <w:color w:val="1B1C1D"/>
        </w:rPr>
        <w:t xml:space="preserve">It is based on an exothermic process or mechanical crimping. CADWELD® is recommended for structures with extremely high safety requirements, such as nuclear containment vessels, as it provides high tensile strength. </w:t>
      </w:r>
      <w:r xmlns:w="http://schemas.openxmlformats.org/wordprocessingml/2006/main" w:rsidRPr="00FE53DF">
        <w:rPr>
          <w:rFonts w:ascii="Calibri" w:eastAsia="Google Sans Text" w:hAnsi="Calibri" w:cs="Calibri"/>
          <w:color w:val="575B5F"/>
          <w:sz w:val="24"/>
          <w:szCs w:val="24"/>
          <w:vertAlign w:val="superscript"/>
        </w:rPr>
        <w:t xml:space="preserve">5</w:t>
      </w:r>
    </w:p>
    <w:p w14:paraId="7C216237" w14:textId="77777777" w:rsidR="00FE53DF"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Both Dextra and nVent LENTON possess a de facto "nuclear passport" thanks to dual certification (ASME/ISO 19443). This global standardization of critical components is key to enabling reactor developers (such as Rosatom, KEPCO, and Framatome) to utilize proven and qualified solutions anywhere in the world, reducing project logistical and regulatory risks.</w:t>
      </w:r>
    </w:p>
    <w:p w14:paraId="59048231"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0" w:name="_Toc210655132"/>
      <w:r xmlns:w="http://schemas.openxmlformats.org/wordprocessingml/2006/main" w:rsidRPr="00FE53DF">
        <w:rPr>
          <w:rFonts w:ascii="Calibri" w:eastAsia="Google Sans" w:hAnsi="Calibri" w:cs="Calibri"/>
          <w:color w:val="1B1C1D"/>
        </w:rPr>
        <w:t xml:space="preserve">VI. SUMMARY ANALYSIS AND ENGINEERING RECOMMENDATIONS</w:t>
      </w:r>
      <w:bookmarkEnd xmlns:w="http://schemas.openxmlformats.org/wordprocessingml/2006/main" w:id="20"/>
    </w:p>
    <w:p w14:paraId="3F4F1CDC" w14:textId="340FB0F5"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1" w:name="_Toc210655133"/>
      <w:r xmlns:w="http://schemas.openxmlformats.org/wordprocessingml/2006/main" w:rsidRPr="00FE53DF">
        <w:rPr>
          <w:rFonts w:ascii="Calibri" w:eastAsia="Google Sans" w:hAnsi="Calibri" w:cs="Calibri"/>
          <w:color w:val="1B1C1D"/>
        </w:rPr>
        <w:t xml:space="preserve">6.1. Comparative Table of Application of Splicing Technologies</w:t>
      </w:r>
      <w:bookmarkEnd xmlns:w="http://schemas.openxmlformats.org/wordprocessingml/2006/main" w:id="21"/>
    </w:p>
    <w:p w14:paraId="160317FB" w14:textId="190DBE6D"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following table summarizes the key characteristics of the reinforcement and splicing technologies used in the world's leading Gen III+ NPP projects.</w:t>
      </w:r>
    </w:p>
    <w:p w14:paraId="0FBBB999" w14:textId="77777777"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Table 6.1: Summary Analysis of Rebar Splicing Technologies in Gen III+ Nuclear Power Plant Projects</w:t>
      </w:r>
    </w:p>
    <w:p w14:paraId="2FCBEC03" w14:textId="77777777" w:rsidR="00324B11" w:rsidRPr="00FE53DF" w:rsidRDefault="00324B11" w:rsidP="00FE53DF">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324B11" w:rsidRPr="00FE53DF" w14:paraId="06AC5876"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2A093B"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Country/Technology</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B0E39E"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Example Project</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18ED4D"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Critical Diameter (mm)</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54990F"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Connection Standard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80B87A"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Basic Coupling Type</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320D0A"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Key Manufacturer</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2B280E"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FE53DF">
              <w:rPr>
                <w:rFonts w:ascii="Calibri" w:eastAsia="Google Sans Text" w:hAnsi="Calibri" w:cs="Calibri"/>
                <w:b/>
                <w:color w:val="1B1C1D"/>
              </w:rPr>
              <w:t xml:space="preserve">Confirmation of Application</w:t>
            </w:r>
          </w:p>
        </w:tc>
      </w:tr>
      <w:tr w:rsidR="00324B11" w:rsidRPr="00FE53DF" w14:paraId="50B42079"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CA6343"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France (EPR)</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4EC441"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Flamanville 3, Hinkley Point C</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CBACF5" w14:textId="77777777" w:rsidR="00324B11" w:rsidRPr="00FE53DF" w:rsidRDefault="00000000" w:rsidP="00FE53DF">
            <w:pPr>
              <w:pBdr>
                <w:top w:val="nil"/>
                <w:left w:val="nil"/>
                <w:bottom w:val="nil"/>
                <w:right w:val="nil"/>
                <w:between w:val="nil"/>
              </w:pBdr>
              <w:spacing w:line="276" w:lineRule="auto"/>
              <w:jc w:val="both"/>
              <w:rPr>
                <w:rFonts w:ascii="Calibri" w:eastAsia="Google Sans Text" w:hAnsi="Calibri" w:cs="Calibri"/>
                <w:color w:val="1B1C1D"/>
              </w:rPr>
            </w:pPr>
            <w:r w:rsidRPr="00FE53DF">
              <w:rPr>
                <w:rFonts w:ascii="Calibri" w:eastAsia="Google Sans Text" w:hAnsi="Calibri" w:cs="Calibri"/>
                <w:noProof/>
                <w:color w:val="1B1C1D"/>
              </w:rPr>
              <w:drawing>
                <wp:inline distT="19050" distB="19050" distL="19050" distR="19050" wp14:anchorId="7B0B521D" wp14:editId="7C5A17B8">
                  <wp:extent cx="1905000" cy="19050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1905000"/>
                          </a:xfrm>
                          <a:prstGeom prst="rect">
                            <a:avLst/>
                          </a:prstGeom>
                          <a:ln/>
                        </pic:spPr>
                      </pic:pic>
                    </a:graphicData>
                  </a:graphic>
                </wp:inline>
              </w:drawing>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B70773"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Eurocode 8, RCC-M, ASME Type 2</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A59573"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Extruded (Griptec®)</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63525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Dextra Group</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5AAD39" w14:textId="77777777" w:rsidR="00324B11" w:rsidRPr="00FE53DF" w:rsidRDefault="00000000" w:rsidP="00FE53DF">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Over 800,000 connections on Flamanville 3, 100% QA/QC </w:t>
            </w:r>
            <w:r xmlns:w="http://schemas.openxmlformats.org/wordprocessingml/2006/main" w:rsidRPr="00FE53DF">
              <w:rPr>
                <w:rFonts w:ascii="Calibri" w:eastAsia="Google Sans Text" w:hAnsi="Calibri" w:cs="Calibri"/>
                <w:color w:val="575B5F"/>
                <w:sz w:val="24"/>
                <w:szCs w:val="24"/>
                <w:vertAlign w:val="superscript"/>
              </w:rPr>
              <w:t xml:space="preserve">4</w:t>
            </w:r>
          </w:p>
        </w:tc>
      </w:tr>
      <w:tr w:rsidR="00324B11" w:rsidRPr="00FE53DF" w14:paraId="30334FEA"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4EA7B6"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USA (AP1000)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84BE3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Vogtle 3 &amp; 4</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8240AA"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#14 – #18 ( </w:t>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FE53DF">
              <w:rPr>
                <w:rFonts w:ascii="Calibri" w:eastAsia="Google Sans Text" w:hAnsi="Calibri" w:cs="Calibri"/>
                <w:noProof/>
                <w:color w:val="1B1C1D"/>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274CF158" wp14:editId="4DD38E6A">
                  <wp:extent cx="1905000" cy="1905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1905000"/>
                          </a:xfrm>
                          <a:prstGeom prst="rect">
                            <a:avLst/>
                          </a:prstGeom>
                          <a:ln/>
                        </pic:spPr>
                      </pic:pic>
                    </a:graphicData>
                  </a:graphic>
                </wp:inline>
              </w:drawing>
            </w:r>
            <w:r xmlns:w="http://schemas.openxmlformats.org/wordprocessingml/2006/main" w:rsidRPr="00FE53DF">
              <w:rPr>
                <w:rFonts w:ascii="Calibri" w:eastAsia="Google Sans Text" w:hAnsi="Calibri" w:cs="Calibri"/>
                <w:color w:val="1B1C1D"/>
              </w:rPr>
              <w:t xml:space="preserve">)</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F776D4"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ASME CC-3500 Type 2, ACI 349</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9657EB"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Tapered thread (LENTON®) / CADWELD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B78EFC"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nVent LENTON (ERICO)</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F557BB" w14:textId="77777777" w:rsidR="00324B11" w:rsidRPr="00FE53DF" w:rsidRDefault="00000000" w:rsidP="00FE53DF">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A key supplier of systems for US nuclear designs </w:t>
            </w:r>
            <w:r xmlns:w="http://schemas.openxmlformats.org/wordprocessingml/2006/main" w:rsidRPr="00FE53DF">
              <w:rPr>
                <w:rFonts w:ascii="Calibri" w:eastAsia="Google Sans Text" w:hAnsi="Calibri" w:cs="Calibri"/>
                <w:color w:val="575B5F"/>
                <w:sz w:val="24"/>
                <w:szCs w:val="24"/>
                <w:vertAlign w:val="superscript"/>
              </w:rPr>
              <w:t xml:space="preserve">18</w:t>
            </w:r>
          </w:p>
        </w:tc>
      </w:tr>
      <w:tr w:rsidR="00324B11" w:rsidRPr="00FE53DF" w14:paraId="67469696"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8D9994"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Korea (APR-1400)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4986E0"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Barakah (UAE)</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C81D7D" w14:textId="77777777" w:rsidR="00324B11" w:rsidRPr="00FE53DF" w:rsidRDefault="00000000" w:rsidP="00FE53DF">
            <w:pPr>
              <w:pBdr>
                <w:top w:val="nil"/>
                <w:left w:val="nil"/>
                <w:bottom w:val="nil"/>
                <w:right w:val="nil"/>
                <w:between w:val="nil"/>
              </w:pBdr>
              <w:spacing w:line="276" w:lineRule="auto"/>
              <w:jc w:val="both"/>
              <w:rPr>
                <w:rFonts w:ascii="Calibri" w:eastAsia="Google Sans Text" w:hAnsi="Calibri" w:cs="Calibri"/>
                <w:color w:val="1B1C1D"/>
              </w:rPr>
            </w:pPr>
            <w:r w:rsidRPr="00FE53DF">
              <w:rPr>
                <w:rFonts w:ascii="Calibri" w:eastAsia="Google Sans Text" w:hAnsi="Calibri" w:cs="Calibri"/>
                <w:noProof/>
                <w:color w:val="1B1C1D"/>
              </w:rPr>
              <w:drawing>
                <wp:inline distT="19050" distB="19050" distL="19050" distR="19050" wp14:anchorId="480B635B" wp14:editId="77EF74A5">
                  <wp:extent cx="1905000" cy="19050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1905000"/>
                          </a:xfrm>
                          <a:prstGeom prst="rect">
                            <a:avLst/>
                          </a:prstGeom>
                          <a:ln/>
                        </pic:spPr>
                      </pic:pic>
                    </a:graphicData>
                  </a:graphic>
                </wp:inline>
              </w:drawing>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1FFD48"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ASME CC-3500 Type 2, US NRC, EUR</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4487D3"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Full Performance (Tapered/Swaged)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1B8D3B"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nVent LENTON / Dextra (certified)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05F9A3" w14:textId="77777777" w:rsidR="00324B11" w:rsidRPr="00FE53DF" w:rsidRDefault="00000000" w:rsidP="00FE53DF">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Compliance with NRC/EUR standards </w:t>
            </w:r>
            <w:r xmlns:w="http://schemas.openxmlformats.org/wordprocessingml/2006/main" w:rsidRPr="00FE53DF">
              <w:rPr>
                <w:rFonts w:ascii="Calibri" w:eastAsia="Google Sans Text" w:hAnsi="Calibri" w:cs="Calibri"/>
                <w:color w:val="575B5F"/>
                <w:sz w:val="24"/>
                <w:szCs w:val="24"/>
                <w:vertAlign w:val="superscript"/>
              </w:rPr>
              <w:t xml:space="preserve">26 required</w:t>
            </w:r>
          </w:p>
        </w:tc>
      </w:tr>
      <w:tr w:rsidR="00324B11" w:rsidRPr="00FE53DF" w14:paraId="0DA00651"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0BF76C"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Russia (VVER-1200)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1FB889"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Akkuyu (Türkiye)</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F7327D" w14:textId="77777777" w:rsidR="00324B11" w:rsidRPr="00FE53DF" w:rsidRDefault="00000000" w:rsidP="00FE53DF">
            <w:pPr>
              <w:pBdr>
                <w:top w:val="nil"/>
                <w:left w:val="nil"/>
                <w:bottom w:val="nil"/>
                <w:right w:val="nil"/>
                <w:between w:val="nil"/>
              </w:pBdr>
              <w:spacing w:line="276" w:lineRule="auto"/>
              <w:jc w:val="both"/>
              <w:rPr>
                <w:rFonts w:ascii="Calibri" w:eastAsia="Google Sans Text" w:hAnsi="Calibri" w:cs="Calibri"/>
                <w:color w:val="1B1C1D"/>
              </w:rPr>
            </w:pPr>
            <w:r w:rsidRPr="00FE53DF">
              <w:rPr>
                <w:rFonts w:ascii="Calibri" w:eastAsia="Google Sans Text" w:hAnsi="Calibri" w:cs="Calibri"/>
                <w:noProof/>
                <w:color w:val="1B1C1D"/>
              </w:rPr>
              <w:drawing>
                <wp:inline distT="19050" distB="19050" distL="19050" distR="19050" wp14:anchorId="385ACEEF" wp14:editId="0EC17D5F">
                  <wp:extent cx="1905000" cy="1905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1905000"/>
                          </a:xfrm>
                          <a:prstGeom prst="rect">
                            <a:avLst/>
                          </a:prstGeom>
                          <a:ln/>
                        </pic:spPr>
                      </pic:pic>
                    </a:graphicData>
                  </a:graphic>
                </wp:inline>
              </w:drawing>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58D3A1"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GOST, international QA/QC</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BBA8BE"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Parallel/Extruded (Bartec®, Griptec®)</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457863"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Dextra Group</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282F00" w14:textId="77777777" w:rsidR="00324B11" w:rsidRPr="00FE53DF" w:rsidRDefault="00000000" w:rsidP="00FE53DF">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Confirmed use of Dextra at site </w:t>
            </w:r>
            <w:r xmlns:w="http://schemas.openxmlformats.org/wordprocessingml/2006/main" w:rsidRPr="00FE53DF">
              <w:rPr>
                <w:rFonts w:ascii="Calibri" w:eastAsia="Google Sans Text" w:hAnsi="Calibri" w:cs="Calibri"/>
                <w:color w:val="575B5F"/>
                <w:sz w:val="24"/>
                <w:szCs w:val="24"/>
                <w:vertAlign w:val="superscript"/>
              </w:rPr>
              <w:t xml:space="preserve">16</w:t>
            </w:r>
          </w:p>
        </w:tc>
      </w:tr>
      <w:tr w:rsidR="00324B11" w:rsidRPr="00FE53DF" w14:paraId="2A9452E7"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1F19CE"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China (HPR1000)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2DDF81"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Fuqing 5/6</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E458BE" w14:textId="77777777" w:rsidR="00324B11" w:rsidRPr="00FE53DF" w:rsidRDefault="00000000" w:rsidP="00FE53DF">
            <w:pPr>
              <w:pBdr>
                <w:top w:val="nil"/>
                <w:left w:val="nil"/>
                <w:bottom w:val="nil"/>
                <w:right w:val="nil"/>
                <w:between w:val="nil"/>
              </w:pBdr>
              <w:spacing w:line="276" w:lineRule="auto"/>
              <w:jc w:val="both"/>
              <w:rPr>
                <w:rFonts w:ascii="Calibri" w:eastAsia="Google Sans Text" w:hAnsi="Calibri" w:cs="Calibri"/>
                <w:color w:val="1B1C1D"/>
              </w:rPr>
            </w:pPr>
            <w:r w:rsidRPr="00FE53DF">
              <w:rPr>
                <w:rFonts w:ascii="Calibri" w:eastAsia="Google Sans Text" w:hAnsi="Calibri" w:cs="Calibri"/>
                <w:noProof/>
                <w:color w:val="1B1C1D"/>
              </w:rPr>
              <w:drawing>
                <wp:inline distT="19050" distB="19050" distL="19050" distR="19050" wp14:anchorId="2FF3511F" wp14:editId="247BE12A">
                  <wp:extent cx="1905000" cy="19050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1905000"/>
                          </a:xfrm>
                          <a:prstGeom prst="rect">
                            <a:avLst/>
                          </a:prstGeom>
                          <a:ln/>
                        </pic:spPr>
                      </pic:pic>
                    </a:graphicData>
                  </a:graphic>
                </wp:inline>
              </w:drawing>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2D34B0"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Chinese standards (Gen III+)</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4AF83D"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Full Performance (Localized/Dextra)</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220DC2" w14:textId="77777777" w:rsidR="00324B11" w:rsidRPr="00FE53DF" w:rsidRDefault="00000000" w:rsidP="00FE53DF">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Dextra Group / Local Producers</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769DE5" w14:textId="77777777" w:rsidR="00324B11" w:rsidRPr="00FE53DF" w:rsidRDefault="00000000" w:rsidP="00FE53DF">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FE53DF">
              <w:rPr>
                <w:rFonts w:ascii="Calibri" w:eastAsia="Google Sans Text" w:hAnsi="Calibri" w:cs="Calibri"/>
                <w:color w:val="1B1C1D"/>
              </w:rPr>
              <w:t xml:space="preserve">Requirement for high ductility and seismic resistance </w:t>
            </w:r>
            <w:r xmlns:w="http://schemas.openxmlformats.org/wordprocessingml/2006/main" w:rsidRPr="00FE53DF">
              <w:rPr>
                <w:rFonts w:ascii="Calibri" w:eastAsia="Google Sans Text" w:hAnsi="Calibri" w:cs="Calibri"/>
                <w:color w:val="575B5F"/>
                <w:sz w:val="24"/>
                <w:szCs w:val="24"/>
                <w:vertAlign w:val="superscript"/>
              </w:rPr>
              <w:t xml:space="preserve">14</w:t>
            </w:r>
          </w:p>
        </w:tc>
      </w:tr>
    </w:tbl>
    <w:p w14:paraId="173D334C" w14:textId="77777777" w:rsidR="00324B11" w:rsidRPr="00FE53DF" w:rsidRDefault="00324B11" w:rsidP="00FE53DF">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49D185AC"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2" w:name="_Toc210655134"/>
      <w:r xmlns:w="http://schemas.openxmlformats.org/wordprocessingml/2006/main" w:rsidRPr="00FE53DF">
        <w:rPr>
          <w:rFonts w:ascii="Calibri" w:eastAsia="Google Sans" w:hAnsi="Calibri" w:cs="Calibri"/>
          <w:color w:val="1B1C1D"/>
        </w:rPr>
        <w:t xml:space="preserve">6.2. Performance Evaluation of Couplings</w:t>
      </w:r>
      <w:bookmarkEnd xmlns:w="http://schemas.openxmlformats.org/wordprocessingml/2006/main" w:id="22"/>
    </w:p>
    <w:p w14:paraId="741C9D41" w14:textId="591305C7"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choice between leading splicing systems is determined by the specifics of the construction process and the criticality of the structure:</w:t>
      </w:r>
    </w:p>
    <w:p w14:paraId="08C9ADDE" w14:textId="77777777" w:rsidR="00324B11" w:rsidRPr="00FE53DF" w:rsidRDefault="00000000" w:rsidP="00FE53DF">
      <w:pPr xmlns:w="http://schemas.openxmlformats.org/wordprocessingml/2006/main">
        <w:numPr>
          <w:ilvl w:val="0"/>
          <w:numId w:val="17"/>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Griptec (Extrusion): </w:t>
      </w:r>
      <w:r xmlns:w="http://schemas.openxmlformats.org/wordprocessingml/2006/main" w:rsidRPr="00FE53DF">
        <w:rPr>
          <w:rFonts w:ascii="Calibri" w:eastAsia="Google Sans Text" w:hAnsi="Calibri" w:cs="Calibri"/>
          <w:color w:val="1B1C1D"/>
        </w:rPr>
        <w:t xml:space="preserve">The main advantage is the highest level of quality control (100% automated testing) and the suitability for positional splicing, which is indispensable in modular construction (e.g., precast concrete panel assembly) and densely reinforced assemblies. </w:t>
      </w:r>
      <w:r xmlns:w="http://schemas.openxmlformats.org/wordprocessingml/2006/main" w:rsidRPr="00FE53DF">
        <w:rPr>
          <w:rFonts w:ascii="Calibri" w:eastAsia="Google Sans Text" w:hAnsi="Calibri" w:cs="Calibri"/>
          <w:color w:val="575B5F"/>
          <w:sz w:val="24"/>
          <w:szCs w:val="24"/>
          <w:vertAlign w:val="superscript"/>
        </w:rPr>
        <w:t xml:space="preserve">7 </w:t>
      </w:r>
      <w:r xmlns:w="http://schemas.openxmlformats.org/wordprocessingml/2006/main" w:rsidRPr="00FE53DF">
        <w:rPr>
          <w:rFonts w:ascii="Calibri" w:eastAsia="Google Sans Text" w:hAnsi="Calibri" w:cs="Calibri"/>
          <w:color w:val="1B1C1D"/>
        </w:rPr>
        <w:t xml:space="preserve">Disadvantage: the system requires powerful and bulky hydraulic equipment on site.</w:t>
      </w:r>
    </w:p>
    <w:p w14:paraId="3C1FDCAA" w14:textId="77777777" w:rsidR="00324B11" w:rsidRPr="00FE53DF" w:rsidRDefault="00000000" w:rsidP="00FE53DF">
      <w:pPr xmlns:w="http://schemas.openxmlformats.org/wordprocessingml/2006/main">
        <w:numPr>
          <w:ilvl w:val="0"/>
          <w:numId w:val="17"/>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LENTON/Bartec (Threaded Systems): </w:t>
      </w:r>
      <w:r xmlns:w="http://schemas.openxmlformats.org/wordprocessingml/2006/main" w:rsidRPr="00FE53DF">
        <w:rPr>
          <w:rFonts w:ascii="Calibri" w:eastAsia="Google Sans Text" w:hAnsi="Calibri" w:cs="Calibri"/>
          <w:color w:val="1B1C1D"/>
        </w:rPr>
        <w:t xml:space="preserve">Advantages include relative ease of rod preparation (although Bartec requires a larger diameter) and high installation speed, provided the rod can rotate. </w:t>
      </w:r>
      <w:r xmlns:w="http://schemas.openxmlformats.org/wordprocessingml/2006/main" w:rsidRPr="00FE53DF">
        <w:rPr>
          <w:rFonts w:ascii="Calibri" w:eastAsia="Google Sans Text" w:hAnsi="Calibri" w:cs="Calibri"/>
          <w:color w:val="575B5F"/>
          <w:sz w:val="24"/>
          <w:szCs w:val="24"/>
          <w:vertAlign w:val="superscript"/>
        </w:rPr>
        <w:t xml:space="preserve">12 </w:t>
      </w:r>
      <w:r xmlns:w="http://schemas.openxmlformats.org/wordprocessingml/2006/main" w:rsidRPr="00FE53DF">
        <w:rPr>
          <w:rFonts w:ascii="Calibri" w:eastAsia="Google Sans Text" w:hAnsi="Calibri" w:cs="Calibri"/>
          <w:color w:val="1B1C1D"/>
        </w:rPr>
        <w:t xml:space="preserve">Positional connections require more complex couplings with locknuts or special positional couplings. They require strict torque control, which is a key QA/QC parameter.</w:t>
      </w:r>
    </w:p>
    <w:p w14:paraId="166B0E1C" w14:textId="77777777" w:rsidR="00FE53DF" w:rsidRPr="00FE53DF" w:rsidRDefault="00000000" w:rsidP="00FE53DF">
      <w:pPr xmlns:w="http://schemas.openxmlformats.org/wordprocessingml/2006/main">
        <w:numPr>
          <w:ilvl w:val="0"/>
          <w:numId w:val="1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CADWELD (Exothermic): </w:t>
      </w:r>
      <w:r xmlns:w="http://schemas.openxmlformats.org/wordprocessingml/2006/main" w:rsidRPr="00FE53DF">
        <w:rPr>
          <w:rFonts w:ascii="Calibri" w:eastAsia="Google Sans Text" w:hAnsi="Calibri" w:cs="Calibri"/>
          <w:color w:val="1B1C1D"/>
        </w:rPr>
        <w:t xml:space="preserve">Provides maximum strength, but is limited by process complexity, weather sensitivity, and the need for specialized personnel, reducing productivity compared to mechanical threaded or extruded systems.</w:t>
      </w:r>
    </w:p>
    <w:p w14:paraId="06940D86" w14:textId="77777777" w:rsidR="00FE53DF" w:rsidRPr="00FE53DF" w:rsidRDefault="00000000" w:rsidP="00FE53DF">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3" w:name="_Toc210655135"/>
      <w:r xmlns:w="http://schemas.openxmlformats.org/wordprocessingml/2006/main" w:rsidRPr="00FE53DF">
        <w:rPr>
          <w:rFonts w:ascii="Calibri" w:eastAsia="Google Sans" w:hAnsi="Calibri" w:cs="Calibri"/>
          <w:color w:val="1B1C1D"/>
        </w:rPr>
        <w:lastRenderedPageBreak xmlns:w="http://schemas.openxmlformats.org/wordprocessingml/2006/main"/>
      </w:r>
      <w:r xmlns:w="http://schemas.openxmlformats.org/wordprocessingml/2006/main" w:rsidRPr="00FE53DF">
        <w:rPr>
          <w:rFonts w:ascii="Calibri" w:eastAsia="Google Sans" w:hAnsi="Calibri" w:cs="Calibri"/>
          <w:color w:val="1B1C1D"/>
        </w:rPr>
        <w:t xml:space="preserve">6.3. Engineering Recommendations</w:t>
      </w:r>
      <w:bookmarkEnd xmlns:w="http://schemas.openxmlformats.org/wordprocessingml/2006/main" w:id="23"/>
    </w:p>
    <w:p w14:paraId="35A84F39" w14:textId="2408F462" w:rsidR="00324B11" w:rsidRPr="00FE53DF" w:rsidRDefault="00000000" w:rsidP="00FE53DF">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In the context of strategic and engineering consulting support for projects (for example, in South-Eastern Europe, where the development of nuclear infrastructure is planned), the following principles should be followed when selecting reinforcement technologies:</w:t>
      </w:r>
    </w:p>
    <w:p w14:paraId="14F40C29" w14:textId="77777777" w:rsidR="00324B11" w:rsidRPr="00FE53DF" w:rsidRDefault="00000000" w:rsidP="00FE53DF">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Strict Compliance with Bar Break Requirements: Mandatory requirement for </w:t>
      </w:r>
      <w:r xmlns:w="http://schemas.openxmlformats.org/wordprocessingml/2006/main" w:rsidRPr="00FE53DF">
        <w:rPr>
          <w:rFonts w:ascii="Calibri" w:eastAsia="Google Sans Text" w:hAnsi="Calibri" w:cs="Calibri"/>
          <w:b/>
          <w:color w:val="1B1C1D"/>
        </w:rPr>
        <w:t xml:space="preserve">Type 2 (Bar Break) </w:t>
      </w:r>
      <w:r xmlns:w="http://schemas.openxmlformats.org/wordprocessingml/2006/main" w:rsidRPr="00FE53DF">
        <w:rPr>
          <w:rFonts w:ascii="Calibri" w:eastAsia="Google Sans Text" w:hAnsi="Calibri" w:cs="Calibri"/>
          <w:color w:val="1B1C1D"/>
        </w:rPr>
        <w:t xml:space="preserve">mechanical couplings </w:t>
      </w:r>
      <w:r xmlns:w="http://schemas.openxmlformats.org/wordprocessingml/2006/main" w:rsidRPr="00FE53DF">
        <w:rPr>
          <w:rFonts w:ascii="Calibri" w:eastAsia="Google Sans Text" w:hAnsi="Calibri" w:cs="Calibri"/>
          <w:color w:val="1B1C1D"/>
        </w:rPr>
        <w:t xml:space="preserve">, which must be certified to international standards such as </w:t>
      </w:r>
      <w:r xmlns:w="http://schemas.openxmlformats.org/wordprocessingml/2006/main" w:rsidRPr="00FE53DF">
        <w:rPr>
          <w:rFonts w:ascii="Calibri" w:eastAsia="Google Sans Text" w:hAnsi="Calibri" w:cs="Calibri"/>
          <w:b/>
          <w:color w:val="1B1C1D"/>
        </w:rPr>
        <w:t xml:space="preserve">ASME NCA-3800 </w:t>
      </w:r>
      <w:r xmlns:w="http://schemas.openxmlformats.org/wordprocessingml/2006/main" w:rsidRPr="00FE53DF">
        <w:rPr>
          <w:rFonts w:ascii="Calibri" w:eastAsia="Google Sans Text" w:hAnsi="Calibri" w:cs="Calibri"/>
          <w:color w:val="1B1C1D"/>
        </w:rPr>
        <w:t xml:space="preserve">and </w:t>
      </w:r>
      <w:r xmlns:w="http://schemas.openxmlformats.org/wordprocessingml/2006/main" w:rsidRPr="00FE53DF">
        <w:rPr>
          <w:rFonts w:ascii="Calibri" w:eastAsia="Google Sans Text" w:hAnsi="Calibri" w:cs="Calibri"/>
          <w:b/>
          <w:color w:val="1B1C1D"/>
        </w:rPr>
        <w:t xml:space="preserve">ISO 19443:2018 </w:t>
      </w:r>
      <w:r xmlns:w="http://schemas.openxmlformats.org/wordprocessingml/2006/main" w:rsidRPr="00FE53DF">
        <w:rPr>
          <w:rFonts w:ascii="Calibri" w:eastAsia="Google Sans Text" w:hAnsi="Calibri" w:cs="Calibri"/>
          <w:color w:val="1B1C1D"/>
        </w:rPr>
        <w:t xml:space="preserve">, regardless of the reactor's country of origin. This ensures the required safety margin (1.25 times the actual yield strength) and ductility in critical areas.</w:t>
      </w:r>
    </w:p>
    <w:p w14:paraId="71833B30" w14:textId="77777777" w:rsidR="00324B11" w:rsidRPr="00FE53DF" w:rsidRDefault="00000000" w:rsidP="00FE53DF">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Prioritizing QA/QC over Cost: </w:t>
      </w:r>
      <w:r xmlns:w="http://schemas.openxmlformats.org/wordprocessingml/2006/main" w:rsidRPr="00FE53DF">
        <w:rPr>
          <w:rFonts w:ascii="Calibri" w:eastAsia="Google Sans Text" w:hAnsi="Calibri" w:cs="Calibri"/>
          <w:color w:val="1B1C1D"/>
        </w:rPr>
        <w:t xml:space="preserve">When choosing between systems of comparable strength (e.g., Griptec vs. Bartec/LENTON), preference should be given to systems that provide maximum traceability and automated quality control of each connection (e.g., Griptec with its 100% testing). </w:t>
      </w:r>
      <w:r xmlns:w="http://schemas.openxmlformats.org/wordprocessingml/2006/main" w:rsidRPr="00FE53DF">
        <w:rPr>
          <w:rFonts w:ascii="Calibri" w:eastAsia="Google Sans Text" w:hAnsi="Calibri" w:cs="Calibri"/>
          <w:color w:val="575B5F"/>
          <w:sz w:val="24"/>
          <w:szCs w:val="24"/>
          <w:vertAlign w:val="superscript"/>
        </w:rPr>
        <w:t xml:space="preserve">15 </w:t>
      </w:r>
      <w:r xmlns:w="http://schemas.openxmlformats.org/wordprocessingml/2006/main" w:rsidRPr="00FE53DF">
        <w:rPr>
          <w:rFonts w:ascii="Calibri" w:eastAsia="Google Sans Text" w:hAnsi="Calibri" w:cs="Calibri"/>
          <w:color w:val="1B1C1D"/>
        </w:rPr>
        <w:t xml:space="preserve">In regions with potentially limited availability of highly skilled labor, this approach becomes a strategic risk mitigation tool by minimizing dependence on human error.</w:t>
      </w:r>
    </w:p>
    <w:p w14:paraId="00DB722E" w14:textId="77777777" w:rsidR="00FE53DF" w:rsidRPr="00FE53DF" w:rsidRDefault="00000000" w:rsidP="00FE53DF">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FE53DF">
        <w:rPr>
          <w:rFonts w:ascii="Calibri" w:eastAsia="Google Sans Text" w:hAnsi="Calibri" w:cs="Calibri"/>
          <w:b/>
          <w:color w:val="1B1C1D"/>
        </w:rPr>
        <w:t xml:space="preserve">Using Mechanical Splices as a Project Management Tool: </w:t>
      </w:r>
      <w:r xmlns:w="http://schemas.openxmlformats.org/wordprocessingml/2006/main" w:rsidRPr="00FE53DF">
        <w:rPr>
          <w:rFonts w:ascii="Calibri" w:eastAsia="Google Sans Text" w:hAnsi="Calibri" w:cs="Calibri"/>
          <w:color w:val="1B1C1D"/>
        </w:rPr>
        <w:t xml:space="preserve">The use of mechanical splices is not just a technical solution, but a key factor in eliminating rebar clutter, which is critical to ensuring the quality of concreting for massive nuclear structures. </w:t>
      </w:r>
      <w:r xmlns:w="http://schemas.openxmlformats.org/wordprocessingml/2006/main" w:rsidRPr="00FE53DF">
        <w:rPr>
          <w:rFonts w:ascii="Calibri" w:eastAsia="Google Sans Text" w:hAnsi="Calibri" w:cs="Calibri"/>
          <w:color w:val="575B5F"/>
          <w:sz w:val="24"/>
          <w:szCs w:val="24"/>
          <w:vertAlign w:val="superscript"/>
        </w:rPr>
        <w:t xml:space="preserve">11 </w:t>
      </w:r>
      <w:r xmlns:w="http://schemas.openxmlformats.org/wordprocessingml/2006/main" w:rsidRPr="00FE53DF">
        <w:rPr>
          <w:rFonts w:ascii="Calibri" w:eastAsia="Google Sans Text" w:hAnsi="Calibri" w:cs="Calibri"/>
          <w:color w:val="1B1C1D"/>
        </w:rPr>
        <w:t xml:space="preserve">It also enables the efficient implementation of modular construction methods, accelerating the work schedule.</w:t>
      </w:r>
    </w:p>
    <w:p w14:paraId="14925BA2" w14:textId="77777777" w:rsidR="00FE53DF" w:rsidRPr="00FE53DF" w:rsidRDefault="00000000" w:rsidP="00FE53DF">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4" w:name="_Toc210655136"/>
      <w:r xmlns:w="http://schemas.openxmlformats.org/wordprocessingml/2006/main" w:rsidRPr="00FE53DF">
        <w:rPr>
          <w:rFonts w:ascii="Calibri" w:eastAsia="Google Sans" w:hAnsi="Calibri" w:cs="Calibri"/>
          <w:color w:val="1B1C1D"/>
        </w:rPr>
        <w:t xml:space="preserve">VII. CONCLUSION: STRATEGIC IMPLICATIONS</w:t>
      </w:r>
      <w:bookmarkEnd xmlns:w="http://schemas.openxmlformats.org/wordprocessingml/2006/main" w:id="24"/>
    </w:p>
    <w:p w14:paraId="45814DA5" w14:textId="7DB7F080"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A global analysis of leading Gen III+ NPP projects (Russia, Korea, USA, China, France) demonstrates that the rebar in critical load-bearing structures, such as the containment and foundation slab, has large diameters (up to Ø57 mm / #18) and requires exceptional splice strength. Traditional lap splicing has been completely eliminated from critical areas because it does not provide the required ductility, creates reinforcement clutter, and compromises the quality of concreting.</w:t>
      </w:r>
    </w:p>
    <w:p w14:paraId="0C8C7AF3" w14:textId="77777777" w:rsidR="00324B11" w:rsidRPr="00FE53DF" w:rsidRDefault="00000000" w:rsidP="00FE53DF">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Full-performance mechanical coupling technology (Type 2 / Bar Break) has been adopted as a universal solution. This technological homogenization is dictated not by economics, but by strict regulatory requirements, where ASME BPV Code Section III, Division 2 standards are the global benchmark.</w:t>
      </w:r>
    </w:p>
    <w:p w14:paraId="0455851D" w14:textId="77777777" w:rsidR="00324B11" w:rsidRPr="00FE53DF" w:rsidRDefault="00000000" w:rsidP="00FE53DF">
      <w:pPr xmlns:w="http://schemas.openxmlformats.org/wordprocessingml/2006/main">
        <w:pBdr>
          <w:top w:val="nil"/>
          <w:left w:val="nil"/>
          <w:bottom w:val="nil"/>
          <w:right w:val="nil"/>
          <w:between w:val="nil"/>
        </w:pBdr>
        <w:spacing w:after="255" w:line="275" w:lineRule="auto"/>
        <w:jc w:val="both"/>
        <w:rPr>
          <w:rFonts w:ascii="Calibri" w:eastAsia="Google Sans Text" w:hAnsi="Calibri" w:cs="Calibri"/>
          <w:color w:val="1B1C1D"/>
        </w:rPr>
      </w:pPr>
      <w:r xmlns:w="http://schemas.openxmlformats.org/wordprocessingml/2006/main" w:rsidRPr="00FE53DF">
        <w:rPr>
          <w:rFonts w:ascii="Calibri" w:eastAsia="Google Sans Text" w:hAnsi="Calibri" w:cs="Calibri"/>
          <w:color w:val="1B1C1D"/>
        </w:rPr>
        <w:t xml:space="preserve">The market for these critical components is controlled by two major global suppliers: Dextra Group (Griptec® and Bartec® systems) and nVent LENTON (LENTON® and CADWELD® systems). The fact that key projects such as the French EPR (Dextra Griptec®) and the Russian VVER-1200 in Turkey (Dextra Bartec®/Griptec®) utilize products from the same international manufacturer, certified to ASME NCA-3800 and ISO 19443, underscores that </w:t>
      </w:r>
      <w:r xmlns:w="http://schemas.openxmlformats.org/wordprocessingml/2006/main" w:rsidRPr="00FE53DF">
        <w:rPr>
          <w:rFonts w:ascii="Calibri" w:eastAsia="Google Sans Text" w:hAnsi="Calibri" w:cs="Calibri"/>
          <w:color w:val="1B1C1D"/>
        </w:rPr>
        <w:lastRenderedPageBreak xmlns:w="http://schemas.openxmlformats.org/wordprocessingml/2006/main"/>
      </w:r>
      <w:r xmlns:w="http://schemas.openxmlformats.org/wordprocessingml/2006/main" w:rsidRPr="00FE53DF">
        <w:rPr>
          <w:rFonts w:ascii="Calibri" w:eastAsia="Google Sans Text" w:hAnsi="Calibri" w:cs="Calibri"/>
          <w:color w:val="1B1C1D"/>
        </w:rPr>
        <w:t xml:space="preserve">reliability, traceability, and compliance with global safety standards are a top priority, overriding national or vendor preferences.</w:t>
      </w:r>
    </w:p>
    <w:p w14:paraId="5FE04BED" w14:textId="77777777" w:rsidR="00324B11" w:rsidRPr="00FE53DF" w:rsidRDefault="00000000" w:rsidP="00FE53DF">
      <w:pPr xmlns:w="http://schemas.openxmlformats.org/wordprocessingml/2006/main">
        <w:pStyle w:val="4"/>
        <w:spacing w:before="0"/>
        <w:jc w:val="both"/>
        <w:rPr>
          <w:rFonts w:ascii="Calibri" w:eastAsia="Google Sans" w:hAnsi="Calibri" w:cs="Calibri"/>
        </w:rPr>
      </w:pPr>
      <w:r xmlns:w="http://schemas.openxmlformats.org/wordprocessingml/2006/main" w:rsidRPr="00FE53DF">
        <w:rPr>
          <w:rFonts w:ascii="Calibri" w:eastAsia="Google Sans" w:hAnsi="Calibri" w:cs="Calibri"/>
        </w:rPr>
        <w:t xml:space="preserve">Sources</w:t>
      </w:r>
    </w:p>
    <w:p w14:paraId="3ACDAB40"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Tier 2 Chapter 03—Design of Structures, Systems, Components, and Nuclear Regulatory Commission, accessed October 2, 2025, </w:t>
      </w:r>
      <w:hyperlink xmlns:w="http://schemas.openxmlformats.org/wordprocessingml/2006/main" xmlns:r="http://schemas.openxmlformats.org/officeDocument/2006/relationships" r:id="rId8">
        <w:r xmlns:w="http://schemas.openxmlformats.org/wordprocessingml/2006/main" w:rsidRPr="00FE53DF">
          <w:rPr>
            <w:rFonts w:ascii="Calibri" w:eastAsia="Google Sans" w:hAnsi="Calibri" w:cs="Calibri"/>
            <w:color w:val="0000EE"/>
            <w:sz w:val="24"/>
            <w:szCs w:val="24"/>
            <w:u w:val="single"/>
          </w:rPr>
          <w:t xml:space="preserve">https://www.nrc.gov/docs/ml1328/ml13281a729.pdf</w:t>
        </w:r>
      </w:hyperlink>
    </w:p>
    <w:p w14:paraId="7F2F7C28"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IAEA Nuclear Energy Series Construction Technologies for Nuclear Power Plants, accessed October 2, 2025, </w:t>
      </w:r>
      <w:hyperlink xmlns:w="http://schemas.openxmlformats.org/wordprocessingml/2006/main" xmlns:r="http://schemas.openxmlformats.org/officeDocument/2006/relationships" r:id="rId9">
        <w:r xmlns:w="http://schemas.openxmlformats.org/wordprocessingml/2006/main" w:rsidRPr="00FE53DF">
          <w:rPr>
            <w:rFonts w:ascii="Calibri" w:eastAsia="Google Sans" w:hAnsi="Calibri" w:cs="Calibri"/>
            <w:color w:val="0000EE"/>
            <w:sz w:val="24"/>
            <w:szCs w:val="24"/>
            <w:u w:val="single"/>
          </w:rPr>
          <w:t xml:space="preserve">https://www-pub.iaea.org/MTCD/Publications/PDF/P1526_Web.pdf</w:t>
        </w:r>
      </w:hyperlink>
    </w:p>
    <w:p w14:paraId="5BBAF66D"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REBAR COUPLER SYSTEMS - The British Association of Reinforcement, accessed October 2, 2025, </w:t>
      </w:r>
      <w:hyperlink xmlns:w="http://schemas.openxmlformats.org/wordprocessingml/2006/main" xmlns:r="http://schemas.openxmlformats.org/officeDocument/2006/relationships" r:id="rId10">
        <w:r xmlns:w="http://schemas.openxmlformats.org/wordprocessingml/2006/main" w:rsidRPr="00FE53DF">
          <w:rPr>
            <w:rFonts w:ascii="Calibri" w:eastAsia="Google Sans" w:hAnsi="Calibri" w:cs="Calibri"/>
            <w:color w:val="0000EE"/>
            <w:sz w:val="24"/>
            <w:szCs w:val="24"/>
            <w:u w:val="single"/>
          </w:rPr>
          <w:t xml:space="preserve">https://uk-bar.org/uploads/documents/originals/134230%20BAR%20Tech%20Rebar%20Couplers%20WEB%20(1).pdf</w:t>
        </w:r>
      </w:hyperlink>
    </w:p>
    <w:p w14:paraId="2E8CA304"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Nuclear – Dextra Group | Reliable Connections, accessed October 2, 2025, </w:t>
      </w:r>
      <w:hyperlink xmlns:w="http://schemas.openxmlformats.org/wordprocessingml/2006/main" xmlns:r="http://schemas.openxmlformats.org/officeDocument/2006/relationships" r:id="rId11">
        <w:r xmlns:w="http://schemas.openxmlformats.org/wordprocessingml/2006/main" w:rsidRPr="00FE53DF">
          <w:rPr>
            <w:rFonts w:ascii="Calibri" w:eastAsia="Google Sans" w:hAnsi="Calibri" w:cs="Calibri"/>
            <w:color w:val="0000EE"/>
            <w:sz w:val="24"/>
            <w:szCs w:val="24"/>
            <w:u w:val="single"/>
          </w:rPr>
          <w:t xml:space="preserve">https://www.dextragroup.com/applications/nuclear/</w:t>
        </w:r>
      </w:hyperlink>
    </w:p>
    <w:p w14:paraId="6456AE1D"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"Design Review of Cadweld Reinforcing Bar Splice System," technical evaluation rept., accessed October 2, 2025, </w:t>
      </w:r>
      <w:hyperlink xmlns:w="http://schemas.openxmlformats.org/wordprocessingml/2006/main" xmlns:r="http://schemas.openxmlformats.org/officeDocument/2006/relationships" r:id="rId12">
        <w:r xmlns:w="http://schemas.openxmlformats.org/wordprocessingml/2006/main" w:rsidRPr="00FE53DF">
          <w:rPr>
            <w:rFonts w:ascii="Calibri" w:eastAsia="Google Sans" w:hAnsi="Calibri" w:cs="Calibri"/>
            <w:color w:val="0000EE"/>
            <w:sz w:val="24"/>
            <w:szCs w:val="24"/>
            <w:u w:val="single"/>
          </w:rPr>
          <w:t xml:space="preserve">https://www.nrc.gov/docs/ML1719/ML17198A197.pdf</w:t>
        </w:r>
      </w:hyperlink>
    </w:p>
    <w:p w14:paraId="6C626A52"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Docket ID NRC-2020-0159 Topic: DG-1372, PROPOSED REVISION 4 TO REGULAT - Regulations.gov, last accessed: October 2, 2025, </w:t>
      </w:r>
      <w:hyperlink xmlns:w="http://schemas.openxmlformats.org/wordprocessingml/2006/main" xmlns:r="http://schemas.openxmlformats.org/officeDocument/2006/relationships" r:id="rId13">
        <w:r xmlns:w="http://schemas.openxmlformats.org/wordprocessingml/2006/main" w:rsidRPr="00FE53DF">
          <w:rPr>
            <w:rFonts w:ascii="Calibri" w:eastAsia="Google Sans" w:hAnsi="Calibri" w:cs="Calibri"/>
            <w:color w:val="0000EE"/>
            <w:sz w:val="24"/>
            <w:szCs w:val="24"/>
            <w:u w:val="single"/>
          </w:rPr>
          <w:t xml:space="preserve">https://downloads.regulations.gov/NRC-2020-0159-0005/attachment_1.pdf</w:t>
        </w:r>
      </w:hyperlink>
    </w:p>
    <w:p w14:paraId="1695B930"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Product Datasheet | Griptec - Fletcher Reinforcing, accessed October 2, 2025, </w:t>
      </w:r>
      <w:hyperlink xmlns:w="http://schemas.openxmlformats.org/wordprocessingml/2006/main" xmlns:r="http://schemas.openxmlformats.org/officeDocument/2006/relationships" r:id="rId14">
        <w:r xmlns:w="http://schemas.openxmlformats.org/wordprocessingml/2006/main" w:rsidRPr="00FE53DF">
          <w:rPr>
            <w:rFonts w:ascii="Calibri" w:eastAsia="Google Sans" w:hAnsi="Calibri" w:cs="Calibri"/>
            <w:color w:val="0000EE"/>
            <w:sz w:val="24"/>
            <w:szCs w:val="24"/>
            <w:u w:val="single"/>
          </w:rPr>
          <w:t xml:space="preserve">https://www.fletcherreinforcing.co.nz/web/assets/J010721_FLET_FR_Dextra_Griptec_Datasheet_Brochure_UPDATE_May_2023-1.pdf</w:t>
        </w:r>
      </w:hyperlink>
    </w:p>
    <w:p w14:paraId="08EE2169"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Rebar Sizes, Grades, and Types - BigRentz, accessed October 2, 2025, </w:t>
      </w:r>
      <w:hyperlink xmlns:w="http://schemas.openxmlformats.org/wordprocessingml/2006/main" xmlns:r="http://schemas.openxmlformats.org/officeDocument/2006/relationships" r:id="rId15">
        <w:r xmlns:w="http://schemas.openxmlformats.org/wordprocessingml/2006/main" w:rsidRPr="00FE53DF">
          <w:rPr>
            <w:rFonts w:ascii="Calibri" w:eastAsia="Google Sans" w:hAnsi="Calibri" w:cs="Calibri"/>
            <w:color w:val="0000EE"/>
            <w:sz w:val="24"/>
            <w:szCs w:val="24"/>
            <w:u w:val="single"/>
          </w:rPr>
          <w:t xml:space="preserve">https://www.bigrentz.com/blog/rebar-sizes</w:t>
        </w:r>
      </w:hyperlink>
    </w:p>
    <w:p w14:paraId="32846AC0"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Local Behavior of Lap-Spliced Deformed Rebars in Reinforced Concrete Beams - MDPI, accessed October 2, 2025, </w:t>
      </w:r>
      <w:hyperlink xmlns:w="http://schemas.openxmlformats.org/wordprocessingml/2006/main" xmlns:r="http://schemas.openxmlformats.org/officeDocument/2006/relationships" r:id="rId16">
        <w:r xmlns:w="http://schemas.openxmlformats.org/wordprocessingml/2006/main" w:rsidRPr="00FE53DF">
          <w:rPr>
            <w:rFonts w:ascii="Calibri" w:eastAsia="Google Sans" w:hAnsi="Calibri" w:cs="Calibri"/>
            <w:color w:val="0000EE"/>
            <w:sz w:val="24"/>
            <w:szCs w:val="24"/>
            <w:u w:val="single"/>
          </w:rPr>
          <w:t xml:space="preserve">https://www.mdpi.com/1996-1944/14/23/7186</w:t>
        </w:r>
      </w:hyperlink>
    </w:p>
    <w:p w14:paraId="1D0004AB"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Techniques Used for Bond Strengthening of Sub-Standard Splices in Concrete: A Review Study - MDPI, accessed October 2, 2025, </w:t>
      </w:r>
      <w:hyperlink xmlns:w="http://schemas.openxmlformats.org/wordprocessingml/2006/main" xmlns:r="http://schemas.openxmlformats.org/officeDocument/2006/relationships" r:id="rId17">
        <w:r xmlns:w="http://schemas.openxmlformats.org/wordprocessingml/2006/main" w:rsidRPr="00FE53DF">
          <w:rPr>
            <w:rFonts w:ascii="Calibri" w:eastAsia="Google Sans" w:hAnsi="Calibri" w:cs="Calibri"/>
            <w:color w:val="0000EE"/>
            <w:sz w:val="24"/>
            <w:szCs w:val="24"/>
            <w:u w:val="single"/>
          </w:rPr>
          <w:t xml:space="preserve">https://www.mdpi.com/2227-9717/11/4/1119</w:t>
        </w:r>
      </w:hyperlink>
    </w:p>
    <w:p w14:paraId="24BFE173"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Nuclear and Rail | nVent LENTON, accessed October 2, 2025, </w:t>
      </w:r>
      <w:hyperlink xmlns:w="http://schemas.openxmlformats.org/wordprocessingml/2006/main" xmlns:r="http://schemas.openxmlformats.org/officeDocument/2006/relationships" r:id="rId18">
        <w:r xmlns:w="http://schemas.openxmlformats.org/wordprocessingml/2006/main" w:rsidRPr="00FE53DF">
          <w:rPr>
            <w:rFonts w:ascii="Calibri" w:eastAsia="Google Sans" w:hAnsi="Calibri" w:cs="Calibri"/>
            <w:color w:val="0000EE"/>
            <w:sz w:val="24"/>
            <w:szCs w:val="24"/>
            <w:u w:val="single"/>
          </w:rPr>
          <w:t xml:space="preserve">https://nvent.com/en-gt/lenton/nuclear-and-rail-nvent-lenton</w:t>
        </w:r>
      </w:hyperlink>
    </w:p>
    <w:p w14:paraId="7038BDA2"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Standard Couplers | nVent LENTON, accessed October 2, 2025, </w:t>
      </w:r>
      <w:hyperlink xmlns:w="http://schemas.openxmlformats.org/wordprocessingml/2006/main" xmlns:r="http://schemas.openxmlformats.org/officeDocument/2006/relationships" r:id="rId19">
        <w:r xmlns:w="http://schemas.openxmlformats.org/wordprocessingml/2006/main" w:rsidRPr="00FE53DF">
          <w:rPr>
            <w:rFonts w:ascii="Calibri" w:eastAsia="Google Sans" w:hAnsi="Calibri" w:cs="Calibri"/>
            <w:color w:val="0000EE"/>
            <w:sz w:val="24"/>
            <w:szCs w:val="24"/>
            <w:u w:val="single"/>
          </w:rPr>
          <w:t xml:space="preserve">https://www.nvent.com/en-us/lenton/products/standard-couplers</w:t>
        </w:r>
      </w:hyperlink>
    </w:p>
    <w:p w14:paraId="4BCFED48"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nVent LENTON - Concrete Reinforcing Couplers &amp; Anchors, accessed October 2, 2025, </w:t>
      </w:r>
      <w:hyperlink xmlns:w="http://schemas.openxmlformats.org/wordprocessingml/2006/main" xmlns:r="http://schemas.openxmlformats.org/officeDocument/2006/relationships" r:id="rId20">
        <w:r xmlns:w="http://schemas.openxmlformats.org/wordprocessingml/2006/main" w:rsidRPr="00FE53DF">
          <w:rPr>
            <w:rFonts w:ascii="Calibri" w:eastAsia="Google Sans" w:hAnsi="Calibri" w:cs="Calibri"/>
            <w:color w:val="0000EE"/>
            <w:sz w:val="24"/>
            <w:szCs w:val="24"/>
            <w:u w:val="single"/>
          </w:rPr>
          <w:t xml:space="preserve">https://www.nvent.com/en-us/lenton</w:t>
        </w:r>
      </w:hyperlink>
    </w:p>
    <w:p w14:paraId="02CEBF8C"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Rebar Couplers – Dextra Group | Reliable Connections, accessed October 2, 2025, </w:t>
      </w:r>
      <w:hyperlink xmlns:w="http://schemas.openxmlformats.org/wordprocessingml/2006/main" xmlns:r="http://schemas.openxmlformats.org/officeDocument/2006/relationships" r:id="rId21">
        <w:r xmlns:w="http://schemas.openxmlformats.org/wordprocessingml/2006/main" w:rsidRPr="00FE53DF">
          <w:rPr>
            <w:rFonts w:ascii="Calibri" w:eastAsia="Google Sans" w:hAnsi="Calibri" w:cs="Calibri"/>
            <w:color w:val="0000EE"/>
            <w:sz w:val="24"/>
            <w:szCs w:val="24"/>
            <w:u w:val="single"/>
          </w:rPr>
          <w:t xml:space="preserve">https://www.dextragroup.com/concrete-reinforcement-solutions-old/rebar-couplers/</w:t>
        </w:r>
      </w:hyperlink>
    </w:p>
    <w:p w14:paraId="50970FE9"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lastRenderedPageBreak xmlns:w="http://schemas.openxmlformats.org/wordprocessingml/2006/main"/>
      </w:r>
      <w:r xmlns:w="http://schemas.openxmlformats.org/wordprocessingml/2006/main" w:rsidRPr="00FE53DF">
        <w:rPr>
          <w:rFonts w:ascii="Calibri" w:eastAsia="Google Sans" w:hAnsi="Calibri" w:cs="Calibri"/>
          <w:sz w:val="24"/>
          <w:szCs w:val="24"/>
        </w:rPr>
        <w:t xml:space="preserve">Flamanville EPR | Dextra Group | Reliable Connections, accessed October 2, 2025, </w:t>
      </w:r>
      <w:hyperlink xmlns:w="http://schemas.openxmlformats.org/wordprocessingml/2006/main" xmlns:r="http://schemas.openxmlformats.org/officeDocument/2006/relationships" r:id="rId22">
        <w:r xmlns:w="http://schemas.openxmlformats.org/wordprocessingml/2006/main" w:rsidRPr="00FE53DF">
          <w:rPr>
            <w:rFonts w:ascii="Calibri" w:eastAsia="Google Sans" w:hAnsi="Calibri" w:cs="Calibri"/>
            <w:color w:val="0000EE"/>
            <w:sz w:val="24"/>
            <w:szCs w:val="24"/>
            <w:u w:val="single"/>
          </w:rPr>
          <w:t xml:space="preserve">https://www.dextragroup.com/flamanville-epr/</w:t>
        </w:r>
      </w:hyperlink>
    </w:p>
    <w:p w14:paraId="4E4A445F"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Bartec: Setting the Global Standard for Rebar Splicing - Dextra Group, accessed October 2, 2025, </w:t>
      </w:r>
      <w:hyperlink xmlns:w="http://schemas.openxmlformats.org/wordprocessingml/2006/main" xmlns:r="http://schemas.openxmlformats.org/officeDocument/2006/relationships" r:id="rId23">
        <w:r xmlns:w="http://schemas.openxmlformats.org/wordprocessingml/2006/main" w:rsidRPr="00FE53DF">
          <w:rPr>
            <w:rFonts w:ascii="Calibri" w:eastAsia="Google Sans" w:hAnsi="Calibri" w:cs="Calibri"/>
            <w:color w:val="0000EE"/>
            <w:sz w:val="24"/>
            <w:szCs w:val="24"/>
            <w:u w:val="single"/>
          </w:rPr>
          <w:t xml:space="preserve">https://www.dextragroup.com/concrete-reinforcement-solutions/rebar-couplers/bartec/</w:t>
        </w:r>
      </w:hyperlink>
    </w:p>
    <w:p w14:paraId="122DE27B"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Bartek BP Rebar Splice System - SRG Global | Engineered Products, accessed October 2, 2025, </w:t>
      </w:r>
      <w:hyperlink xmlns:w="http://schemas.openxmlformats.org/wordprocessingml/2006/main" xmlns:r="http://schemas.openxmlformats.org/officeDocument/2006/relationships" r:id="rId24">
        <w:r xmlns:w="http://schemas.openxmlformats.org/wordprocessingml/2006/main" w:rsidRPr="00FE53DF">
          <w:rPr>
            <w:rFonts w:ascii="Calibri" w:eastAsia="Google Sans" w:hAnsi="Calibri" w:cs="Calibri"/>
            <w:color w:val="0000EE"/>
            <w:sz w:val="24"/>
            <w:szCs w:val="24"/>
            <w:u w:val="single"/>
          </w:rPr>
          <w:t xml:space="preserve">https://srgglobalproducts.com.au/engineered-products/rebar-couplers/bartek-bp-rebar-splice-system/</w:t>
        </w:r>
      </w:hyperlink>
    </w:p>
    <w:p w14:paraId="055646BA"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Full-System Solutions | nVent LENTON, accessed October 2, 2025, </w:t>
      </w:r>
      <w:hyperlink xmlns:w="http://schemas.openxmlformats.org/wordprocessingml/2006/main" xmlns:r="http://schemas.openxmlformats.org/officeDocument/2006/relationships" r:id="rId25">
        <w:r xmlns:w="http://schemas.openxmlformats.org/wordprocessingml/2006/main" w:rsidRPr="00FE53DF">
          <w:rPr>
            <w:rFonts w:ascii="Calibri" w:eastAsia="Google Sans" w:hAnsi="Calibri" w:cs="Calibri"/>
            <w:color w:val="0000EE"/>
            <w:sz w:val="24"/>
            <w:szCs w:val="24"/>
            <w:u w:val="single"/>
          </w:rPr>
          <w:t xml:space="preserve">https://www.nvent.com/en-us/lenton/solutions/full-system-planning</w:t>
        </w:r>
      </w:hyperlink>
    </w:p>
    <w:p w14:paraId="59E41055"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Lenton Threading Couplers - Pacific Bolt Manufacturing, accessed October 2, 2025, </w:t>
      </w:r>
      <w:hyperlink xmlns:w="http://schemas.openxmlformats.org/wordprocessingml/2006/main" xmlns:r="http://schemas.openxmlformats.org/officeDocument/2006/relationships" r:id="rId26">
        <w:r xmlns:w="http://schemas.openxmlformats.org/wordprocessingml/2006/main" w:rsidRPr="00FE53DF">
          <w:rPr>
            <w:rFonts w:ascii="Calibri" w:eastAsia="Google Sans" w:hAnsi="Calibri" w:cs="Calibri"/>
            <w:color w:val="0000EE"/>
            <w:sz w:val="24"/>
            <w:szCs w:val="24"/>
            <w:u w:val="single"/>
          </w:rPr>
          <w:t xml:space="preserve">https://pacbolt.com/lenton-threading-couplers/</w:t>
        </w:r>
      </w:hyperlink>
    </w:p>
    <w:p w14:paraId="1D5360A7"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EPR (nuclear reactor) - Wikipedia, accessed October 2, 2025, </w:t>
      </w:r>
      <w:hyperlink xmlns:w="http://schemas.openxmlformats.org/wordprocessingml/2006/main" xmlns:r="http://schemas.openxmlformats.org/officeDocument/2006/relationships" r:id="rId27">
        <w:r xmlns:w="http://schemas.openxmlformats.org/wordprocessingml/2006/main" w:rsidRPr="00FE53DF">
          <w:rPr>
            <w:rFonts w:ascii="Calibri" w:eastAsia="Google Sans" w:hAnsi="Calibri" w:cs="Calibri"/>
            <w:color w:val="0000EE"/>
            <w:sz w:val="24"/>
            <w:szCs w:val="24"/>
            <w:u w:val="single"/>
          </w:rPr>
          <w:t xml:space="preserve">https://en.wikipedia.org/wiki/EPR_(nuclear_reactor)</w:t>
        </w:r>
      </w:hyperlink>
    </w:p>
    <w:p w14:paraId="22AF9CFE"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Hinkley Point C nuclear power station - Wikipedia, accessed October 2, 2025, </w:t>
      </w:r>
      <w:hyperlink xmlns:w="http://schemas.openxmlformats.org/wordprocessingml/2006/main" xmlns:r="http://schemas.openxmlformats.org/officeDocument/2006/relationships" r:id="rId28">
        <w:r xmlns:w="http://schemas.openxmlformats.org/wordprocessingml/2006/main" w:rsidRPr="00FE53DF">
          <w:rPr>
            <w:rFonts w:ascii="Calibri" w:eastAsia="Google Sans" w:hAnsi="Calibri" w:cs="Calibri"/>
            <w:color w:val="0000EE"/>
            <w:sz w:val="24"/>
            <w:szCs w:val="24"/>
            <w:u w:val="single"/>
          </w:rPr>
          <w:t xml:space="preserve">https://en.wikipedia.org/wiki/Hinkley_Point_C_nuclear_power_station</w:t>
        </w:r>
      </w:hyperlink>
    </w:p>
    <w:p w14:paraId="46268A33"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Hinkley Point C Nuclear Power Plant – Dextra Group | Reliable Connections, accessed October 2, 2025, </w:t>
      </w:r>
      <w:hyperlink xmlns:w="http://schemas.openxmlformats.org/wordprocessingml/2006/main" xmlns:r="http://schemas.openxmlformats.org/officeDocument/2006/relationships" r:id="rId29">
        <w:r xmlns:w="http://schemas.openxmlformats.org/wordprocessingml/2006/main" w:rsidRPr="00FE53DF">
          <w:rPr>
            <w:rFonts w:ascii="Calibri" w:eastAsia="Google Sans" w:hAnsi="Calibri" w:cs="Calibri"/>
            <w:color w:val="0000EE"/>
            <w:sz w:val="24"/>
            <w:szCs w:val="24"/>
            <w:u w:val="single"/>
          </w:rPr>
          <w:t xml:space="preserve">https://www.dextragroup.com/hinkley-point-c-nuclear-power-plant/</w:t>
        </w:r>
      </w:hyperlink>
    </w:p>
    <w:p w14:paraId="4F909CC5"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AP1000 - Wikipedia, last accessed October 2, 2025, </w:t>
      </w:r>
      <w:hyperlink xmlns:w="http://schemas.openxmlformats.org/wordprocessingml/2006/main" xmlns:r="http://schemas.openxmlformats.org/officeDocument/2006/relationships" r:id="rId30">
        <w:r xmlns:w="http://schemas.openxmlformats.org/wordprocessingml/2006/main" w:rsidRPr="00FE53DF">
          <w:rPr>
            <w:rFonts w:ascii="Calibri" w:eastAsia="Google Sans" w:hAnsi="Calibri" w:cs="Calibri"/>
            <w:color w:val="0000EE"/>
            <w:sz w:val="24"/>
            <w:szCs w:val="24"/>
            <w:u w:val="single"/>
          </w:rPr>
          <w:t xml:space="preserve">https://en.wikipedia.org/wiki/AP1000</w:t>
        </w:r>
      </w:hyperlink>
    </w:p>
    <w:p w14:paraId="79DB0E06"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Westinghouse Celebrates Milestone Achievement as AP1000® Technology Powers Plant Vogtle Unit 4 into Commercial Operation, accessed October 2, 2025, </w:t>
      </w:r>
      <w:hyperlink xmlns:w="http://schemas.openxmlformats.org/wordprocessingml/2006/main" xmlns:r="http://schemas.openxmlformats.org/officeDocument/2006/relationships" r:id="rId31">
        <w:r xmlns:w="http://schemas.openxmlformats.org/wordprocessingml/2006/main" w:rsidRPr="00FE53DF">
          <w:rPr>
            <w:rFonts w:ascii="Calibri" w:eastAsia="Google Sans" w:hAnsi="Calibri" w:cs="Calibri"/>
            <w:color w:val="0000EE"/>
            <w:sz w:val="24"/>
            <w:szCs w:val="24"/>
            <w:u w:val="single"/>
          </w:rPr>
          <w:t xml:space="preserve">https://info.westinghousenuclear.com/news/westinghouse-celebrates-milestone-achievement-as-ap1000-technology-powers-plant-vogtle-unit-4-into-commercial-operation</w:t>
        </w:r>
      </w:hyperlink>
    </w:p>
    <w:p w14:paraId="63B601ED"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AP1000® Pressurized Water Reactor - Westinghouse Nuclear, accessed October 2, 2025, </w:t>
      </w:r>
      <w:hyperlink xmlns:w="http://schemas.openxmlformats.org/wordprocessingml/2006/main" xmlns:r="http://schemas.openxmlformats.org/officeDocument/2006/relationships" r:id="rId32">
        <w:r xmlns:w="http://schemas.openxmlformats.org/wordprocessingml/2006/main" w:rsidRPr="00FE53DF">
          <w:rPr>
            <w:rFonts w:ascii="Calibri" w:eastAsia="Google Sans" w:hAnsi="Calibri" w:cs="Calibri"/>
            <w:color w:val="0000EE"/>
            <w:sz w:val="24"/>
            <w:szCs w:val="24"/>
            <w:u w:val="single"/>
          </w:rPr>
          <w:t xml:space="preserve">https://westinghousenuclear.com/energy-systems/ap1000-pwr/</w:t>
        </w:r>
      </w:hyperlink>
    </w:p>
    <w:p w14:paraId="5874C3C7"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APR-1400 - Wikipedia, accessed October 2, 2025, </w:t>
      </w:r>
      <w:hyperlink xmlns:w="http://schemas.openxmlformats.org/wordprocessingml/2006/main" xmlns:r="http://schemas.openxmlformats.org/officeDocument/2006/relationships" r:id="rId33">
        <w:r xmlns:w="http://schemas.openxmlformats.org/wordprocessingml/2006/main" w:rsidRPr="00FE53DF">
          <w:rPr>
            <w:rFonts w:ascii="Calibri" w:eastAsia="Google Sans" w:hAnsi="Calibri" w:cs="Calibri"/>
            <w:color w:val="0000EE"/>
            <w:sz w:val="24"/>
            <w:szCs w:val="24"/>
            <w:u w:val="single"/>
          </w:rPr>
          <w:t xml:space="preserve">https://en.wikipedia.org/wiki/APR-1400</w:t>
        </w:r>
      </w:hyperlink>
    </w:p>
    <w:p w14:paraId="12878B9A"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Technology - ENEC, last accessed: October 2, 2025, </w:t>
      </w:r>
      <w:hyperlink xmlns:w="http://schemas.openxmlformats.org/wordprocessingml/2006/main" xmlns:r="http://schemas.openxmlformats.org/officeDocument/2006/relationships" r:id="rId34">
        <w:r xmlns:w="http://schemas.openxmlformats.org/wordprocessingml/2006/main" w:rsidRPr="00FE53DF">
          <w:rPr>
            <w:rFonts w:ascii="Calibri" w:eastAsia="Google Sans" w:hAnsi="Calibri" w:cs="Calibri"/>
            <w:color w:val="0000EE"/>
            <w:sz w:val="24"/>
            <w:szCs w:val="24"/>
            <w:u w:val="single"/>
          </w:rPr>
          <w:t xml:space="preserve">https://www.enec.gov.ae/barakah-plant/technology/</w:t>
        </w:r>
      </w:hyperlink>
    </w:p>
    <w:p w14:paraId="75035268"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Frequently Asked Questions About the Barakah Plant - ENEC, accessed October 2, 2025, </w:t>
      </w:r>
      <w:hyperlink xmlns:w="http://schemas.openxmlformats.org/wordprocessingml/2006/main" xmlns:r="http://schemas.openxmlformats.org/officeDocument/2006/relationships" r:id="rId35">
        <w:r xmlns:w="http://schemas.openxmlformats.org/wordprocessingml/2006/main" w:rsidRPr="00FE53DF">
          <w:rPr>
            <w:rFonts w:ascii="Calibri" w:eastAsia="Google Sans" w:hAnsi="Calibri" w:cs="Calibri"/>
            <w:color w:val="0000EE"/>
            <w:sz w:val="24"/>
            <w:szCs w:val="24"/>
            <w:u w:val="single"/>
          </w:rPr>
          <w:t xml:space="preserve">https://www.enec.gov.ae/barakah-plant/frequently-asked-questions/</w:t>
        </w:r>
      </w:hyperlink>
    </w:p>
    <w:p w14:paraId="1B7D5A37"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Rosatom started the final assembly of the reactor for Akkuyu NPP Unit 4, last accessed: October 2, 2025, </w:t>
      </w:r>
      <w:hyperlink xmlns:w="http://schemas.openxmlformats.org/wordprocessingml/2006/main" xmlns:r="http://schemas.openxmlformats.org/officeDocument/2006/relationships" r:id="rId36">
        <w:r xmlns:w="http://schemas.openxmlformats.org/wordprocessingml/2006/main" w:rsidRPr="00FE53DF">
          <w:rPr>
            <w:rFonts w:ascii="Calibri" w:eastAsia="Google Sans" w:hAnsi="Calibri" w:cs="Calibri"/>
            <w:color w:val="0000EE"/>
            <w:sz w:val="24"/>
            <w:szCs w:val="24"/>
            <w:u w:val="single"/>
          </w:rPr>
          <w:t xml:space="preserve">https://akkuyu.com/en/news/rosatom-started-the-final-assembly-of-the-reactor-for-akkuyu-npp-unit-4</w:t>
        </w:r>
      </w:hyperlink>
    </w:p>
    <w:p w14:paraId="32FAC22E"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Facts | AKKUYU NÜKLEER A.Ş., last accessed: October 2, 2025, </w:t>
      </w:r>
      <w:hyperlink xmlns:w="http://schemas.openxmlformats.org/wordprocessingml/2006/main" xmlns:r="http://schemas.openxmlformats.org/officeDocument/2006/relationships" r:id="rId37">
        <w:r xmlns:w="http://schemas.openxmlformats.org/wordprocessingml/2006/main" w:rsidRPr="00FE53DF">
          <w:rPr>
            <w:rFonts w:ascii="Calibri" w:eastAsia="Google Sans" w:hAnsi="Calibri" w:cs="Calibri"/>
            <w:color w:val="0000EE"/>
            <w:sz w:val="24"/>
            <w:szCs w:val="24"/>
            <w:u w:val="single"/>
          </w:rPr>
          <w:t xml:space="preserve">https://akkuyu.com/en/facts</w:t>
        </w:r>
      </w:hyperlink>
    </w:p>
    <w:p w14:paraId="58F81C27"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Akkuyu Nuclear Power Plant – Dextra Group | Reliable Connections, accessed October 2, 2025, </w:t>
      </w:r>
      <w:hyperlink xmlns:w="http://schemas.openxmlformats.org/wordprocessingml/2006/main" xmlns:r="http://schemas.openxmlformats.org/officeDocument/2006/relationships" r:id="rId38">
        <w:r xmlns:w="http://schemas.openxmlformats.org/wordprocessingml/2006/main" w:rsidRPr="00FE53DF">
          <w:rPr>
            <w:rFonts w:ascii="Calibri" w:eastAsia="Google Sans" w:hAnsi="Calibri" w:cs="Calibri"/>
            <w:color w:val="0000EE"/>
            <w:sz w:val="24"/>
            <w:szCs w:val="24"/>
            <w:u w:val="single"/>
          </w:rPr>
          <w:t xml:space="preserve">https://www.dextragroup.com/akkuyu-nuclear-power-plant/</w:t>
        </w:r>
      </w:hyperlink>
    </w:p>
    <w:p w14:paraId="415CDBE9"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lastRenderedPageBreak xmlns:w="http://schemas.openxmlformats.org/wordprocessingml/2006/main"/>
      </w:r>
      <w:r xmlns:w="http://schemas.openxmlformats.org/wordprocessingml/2006/main" w:rsidRPr="00FE53DF">
        <w:rPr>
          <w:rFonts w:ascii="Calibri" w:eastAsia="Google Sans" w:hAnsi="Calibri" w:cs="Calibri"/>
          <w:sz w:val="24"/>
          <w:szCs w:val="24"/>
        </w:rPr>
        <w:t xml:space="preserve">World's first Hualong One reactor put into commercial operation, accessed October 2, 2025, </w:t>
      </w:r>
      <w:hyperlink xmlns:w="http://schemas.openxmlformats.org/wordprocessingml/2006/main" xmlns:r="http://schemas.openxmlformats.org/officeDocument/2006/relationships" r:id="rId39">
        <w:r xmlns:w="http://schemas.openxmlformats.org/wordprocessingml/2006/main" w:rsidRPr="00FE53DF">
          <w:rPr>
            <w:rFonts w:ascii="Calibri" w:eastAsia="Google Sans" w:hAnsi="Calibri" w:cs="Calibri"/>
            <w:color w:val="0000EE"/>
            <w:sz w:val="24"/>
            <w:szCs w:val="24"/>
            <w:u w:val="single"/>
          </w:rPr>
          <w:t xml:space="preserve">https://en.cnnc.com.cn/2021-01/30/c_1023234.htm</w:t>
        </w:r>
      </w:hyperlink>
    </w:p>
    <w:p w14:paraId="226D4806"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Commissioning Fuqing 5&amp;6 - World Nuclear Association, accessed October 2, 2025, </w:t>
      </w:r>
      <w:hyperlink xmlns:w="http://schemas.openxmlformats.org/wordprocessingml/2006/main" xmlns:r="http://schemas.openxmlformats.org/officeDocument/2006/relationships" r:id="rId40">
        <w:r xmlns:w="http://schemas.openxmlformats.org/wordprocessingml/2006/main" w:rsidRPr="00FE53DF">
          <w:rPr>
            <w:rFonts w:ascii="Calibri" w:eastAsia="Google Sans" w:hAnsi="Calibri" w:cs="Calibri"/>
            <w:color w:val="0000EE"/>
            <w:sz w:val="24"/>
            <w:szCs w:val="24"/>
            <w:u w:val="single"/>
          </w:rPr>
          <w:t xml:space="preserve">https://world-nuclear.org/our-association/publications/world-nuclear-performance-report/commissioning-fuqing-56</w:t>
        </w:r>
      </w:hyperlink>
    </w:p>
    <w:p w14:paraId="5570C181"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Rebar couplers – Dextra Group | Reliable Connections, accessed October 2, 2025, </w:t>
      </w:r>
      <w:hyperlink xmlns:w="http://schemas.openxmlformats.org/wordprocessingml/2006/main" xmlns:r="http://schemas.openxmlformats.org/officeDocument/2006/relationships" r:id="rId41">
        <w:r xmlns:w="http://schemas.openxmlformats.org/wordprocessingml/2006/main" w:rsidRPr="00FE53DF">
          <w:rPr>
            <w:rFonts w:ascii="Calibri" w:eastAsia="Google Sans" w:hAnsi="Calibri" w:cs="Calibri"/>
            <w:color w:val="0000EE"/>
            <w:sz w:val="24"/>
            <w:szCs w:val="24"/>
            <w:u w:val="single"/>
          </w:rPr>
          <w:t xml:space="preserve">https://www.dextragroup.com/concrete-reinforcement-solutions/rebar-couplers/</w:t>
        </w:r>
      </w:hyperlink>
    </w:p>
    <w:p w14:paraId="61BC5BF6" w14:textId="77777777" w:rsidR="00324B11" w:rsidRPr="00FE53DF" w:rsidRDefault="00000000" w:rsidP="00FE53DF">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FE53DF">
        <w:rPr>
          <w:rFonts w:ascii="Calibri" w:eastAsia="Google Sans" w:hAnsi="Calibri" w:cs="Calibri"/>
          <w:sz w:val="24"/>
          <w:szCs w:val="24"/>
        </w:rPr>
        <w:t xml:space="preserve">Dextra Griptec® Standard Couplers – Mechanical Splices - InfraBuild, accessed October 2, 2025, </w:t>
      </w:r>
      <w:hyperlink xmlns:w="http://schemas.openxmlformats.org/wordprocessingml/2006/main" xmlns:r="http://schemas.openxmlformats.org/officeDocument/2006/relationships" r:id="rId42">
        <w:r xmlns:w="http://schemas.openxmlformats.org/wordprocessingml/2006/main" w:rsidRPr="00FE53DF">
          <w:rPr>
            <w:rFonts w:ascii="Calibri" w:eastAsia="Google Sans" w:hAnsi="Calibri" w:cs="Calibri"/>
            <w:color w:val="0000EE"/>
            <w:sz w:val="24"/>
            <w:szCs w:val="24"/>
            <w:u w:val="single"/>
          </w:rPr>
          <w:t xml:space="preserve">https://www.infrabuild.com/reinforcing/products/accessories/dextra-griptec-standard-couplers-mechanical-splice/</w:t>
        </w:r>
      </w:hyperlink>
    </w:p>
    <w:sectPr w:rsidR="00324B11" w:rsidRPr="00FE53DF">
      <w:headerReference w:type="default" r:id="rId43"/>
      <w:footerReference w:type="even" r:id="rId44"/>
      <w:footerReference w:type="default" r:id="rId4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97564" w14:textId="77777777" w:rsidR="00DF3C79" w:rsidRDefault="00DF3C79" w:rsidP="00FE53DF">
      <w:r>
        <w:separator/>
      </w:r>
    </w:p>
  </w:endnote>
  <w:endnote w:type="continuationSeparator" w:id="0">
    <w:p w14:paraId="6C5826B7" w14:textId="77777777" w:rsidR="00DF3C79" w:rsidRDefault="00DF3C79" w:rsidP="00FE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CC6C166-8A11-854C-A632-698AA3C19795}"/>
    <w:embedBold r:id="rId2" w:fontKey="{FAE82881-699B-5A40-8DCC-8F204C8AC3BC}"/>
  </w:font>
  <w:font w:name="Times New Roman">
    <w:panose1 w:val="02020603050405020304"/>
    <w:charset w:val="00"/>
    <w:family w:val="roman"/>
    <w:pitch w:val="variable"/>
    <w:sig w:usb0="E0002EFF" w:usb1="C000785B" w:usb2="00000009" w:usb3="00000000" w:csb0="000001FF" w:csb1="00000000"/>
    <w:embedRegular r:id="rId3" w:fontKey="{23EC9F50-F119-A14B-B26C-EF99BC439EEB}"/>
  </w:font>
  <w:font w:name="Georgia">
    <w:panose1 w:val="02040502050405020303"/>
    <w:charset w:val="00"/>
    <w:family w:val="roman"/>
    <w:pitch w:val="variable"/>
    <w:sig w:usb0="00000287" w:usb1="00000000" w:usb2="00000000" w:usb3="00000000" w:csb0="0000009F" w:csb1="00000000"/>
    <w:embedRegular r:id="rId4" w:fontKey="{A8A2EFE0-0922-574E-9BE2-8B0DCD4190A5}"/>
    <w:embedItalic r:id="rId5" w:fontKey="{96D5F855-A7A5-4D4E-BC8A-EE1A54CE393B}"/>
  </w:font>
  <w:font w:name="Calibri">
    <w:panose1 w:val="020F0502020204030204"/>
    <w:charset w:val="00"/>
    <w:family w:val="swiss"/>
    <w:pitch w:val="variable"/>
    <w:sig w:usb0="E4002EFF" w:usb1="C200247B" w:usb2="00000009" w:usb3="00000000" w:csb0="000001FF" w:csb1="00000000"/>
    <w:embedRegular r:id="rId6" w:fontKey="{865AD447-C628-9F4E-A933-769CC6DA0A2D}"/>
    <w:embedBold r:id="rId7" w:fontKey="{F54D6BB0-D8F4-C34E-9949-FE830E08ECF8}"/>
  </w:font>
  <w:font w:name="Google Sans">
    <w:altName w:val="Calibri"/>
    <w:panose1 w:val="020B0604020202020204"/>
    <w:charset w:val="00"/>
    <w:family w:val="auto"/>
    <w:pitch w:val="default"/>
    <w:embedRegular r:id="rId8" w:fontKey="{284A67D8-62D8-D540-BCA8-24DEC80629D4}"/>
    <w:embedBold r:id="rId9" w:fontKey="{4D23A30F-D178-CD42-98C1-61D5B081B3C9}"/>
  </w:font>
  <w:font w:name="Google Sans Text">
    <w:altName w:val="Calibri"/>
    <w:panose1 w:val="020B0604020202020204"/>
    <w:charset w:val="00"/>
    <w:family w:val="auto"/>
    <w:pitch w:val="default"/>
    <w:embedRegular r:id="rId10" w:fontKey="{B04858DE-33DB-D844-BC94-6C710A77D15B}"/>
    <w:embedBold r:id="rId11" w:fontKey="{D202D458-4436-3F45-BDF3-5BC1ED50E8BE}"/>
  </w:font>
  <w:font w:name="Calibri Light">
    <w:panose1 w:val="020F0302020204030204"/>
    <w:charset w:val="00"/>
    <w:family w:val="swiss"/>
    <w:pitch w:val="variable"/>
    <w:sig w:usb0="E0002AFF" w:usb1="C000247B" w:usb2="00000009" w:usb3="00000000" w:csb0="000001FF" w:csb1="00000000"/>
    <w:embedRegular r:id="rId12" w:fontKey="{77A75E4F-758F-EC48-B446-640530CD66B5}"/>
  </w:font>
  <w:font w:name="Cambria">
    <w:panose1 w:val="02040503050406030204"/>
    <w:charset w:val="00"/>
    <w:family w:val="roman"/>
    <w:pitch w:val="variable"/>
    <w:sig w:usb0="E00006FF" w:usb1="420024FF" w:usb2="02000000" w:usb3="00000000" w:csb0="0000019F" w:csb1="00000000"/>
    <w:embedRegular r:id="rId13" w:fontKey="{D51DAD98-835F-AE40-89A9-F73B4E3621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369532288"/>
      <w:docPartObj>
        <w:docPartGallery w:val="Page Numbers (Bottom of Page)"/>
        <w:docPartUnique/>
      </w:docPartObj>
    </w:sdtPr>
    <w:sdtContent>
      <w:p w14:paraId="359FF675" w14:textId="35C8D76D" w:rsidR="00FE53DF" w:rsidRDefault="00FE53DF"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748E2B1B" w14:textId="77777777" w:rsidR="00FE53DF" w:rsidRDefault="00FE53DF" w:rsidP="00FE53D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942111838"/>
      <w:docPartObj>
        <w:docPartGallery w:val="Page Numbers (Bottom of Page)"/>
        <w:docPartUnique/>
      </w:docPartObj>
    </w:sdtPr>
    <w:sdtContent>
      <w:p w14:paraId="121534C5" w14:textId="4878DC1C" w:rsidR="00FE53DF" w:rsidRDefault="00FE53DF" w:rsidP="003D1BE1">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1</w:t>
        </w:r>
        <w:r xmlns:w="http://schemas.openxmlformats.org/wordprocessingml/2006/main">
          <w:rPr>
            <w:rStyle w:val="ac"/>
          </w:rPr>
          <w:fldChar xmlns:w="http://schemas.openxmlformats.org/wordprocessingml/2006/main" w:fldCharType="end"/>
        </w:r>
      </w:p>
    </w:sdtContent>
  </w:sdt>
  <w:p w14:paraId="21EF1188" w14:textId="77777777" w:rsidR="00FE53DF" w:rsidRPr="00177B08" w:rsidRDefault="00FE53DF" w:rsidP="00FE53DF">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05BEAB57" w14:textId="76F5686D" w:rsidR="00FE53DF" w:rsidRPr="00FE53DF" w:rsidRDefault="00FE53DF" w:rsidP="00FE53DF">
    <w:pPr xmlns:w="http://schemas.openxmlformats.org/wordprocessingml/2006/main">
      <w:pStyle w:val="aa"/>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7AEA" w14:textId="77777777" w:rsidR="00DF3C79" w:rsidRDefault="00DF3C79" w:rsidP="00FE53DF">
      <w:r>
        <w:separator/>
      </w:r>
    </w:p>
  </w:footnote>
  <w:footnote w:type="continuationSeparator" w:id="0">
    <w:p w14:paraId="1624CA57" w14:textId="77777777" w:rsidR="00DF3C79" w:rsidRDefault="00DF3C79" w:rsidP="00FE5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26B2" w14:textId="32D071A1" w:rsidR="00FE53DF" w:rsidRDefault="00FE53DF">
    <w:pPr>
      <w:pStyle w:val="a8"/>
    </w:pPr>
    <w:r w:rsidRPr="009951E6">
      <w:drawing>
        <wp:anchor distT="0" distB="0" distL="114300" distR="114300" simplePos="0" relativeHeight="251659264" behindDoc="0" locked="0" layoutInCell="1" allowOverlap="1" wp14:anchorId="01A3FEF1" wp14:editId="04744109">
          <wp:simplePos x="0" y="0"/>
          <wp:positionH relativeFrom="column">
            <wp:posOffset>0</wp:posOffset>
          </wp:positionH>
          <wp:positionV relativeFrom="paragraph">
            <wp:posOffset>175364</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1A7C"/>
    <w:multiLevelType w:val="multilevel"/>
    <w:tmpl w:val="89668BF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BC1229B"/>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1297F02"/>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18A6A1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44347F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4643797"/>
    <w:multiLevelType w:val="multilevel"/>
    <w:tmpl w:val="972603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25020834"/>
    <w:multiLevelType w:val="multilevel"/>
    <w:tmpl w:val="CAB664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CBB2DE3"/>
    <w:multiLevelType w:val="multilevel"/>
    <w:tmpl w:val="42B447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36082133"/>
    <w:multiLevelType w:val="multilevel"/>
    <w:tmpl w:val="CA76AD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391D3AD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405C5A3A"/>
    <w:multiLevelType w:val="multilevel"/>
    <w:tmpl w:val="4F8AAF9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514E5807"/>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401619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55EE41E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5ECC0B5E"/>
    <w:multiLevelType w:val="multilevel"/>
    <w:tmpl w:val="6D04C71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6B211F8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7BDB607E"/>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24386068">
    <w:abstractNumId w:val="2"/>
  </w:num>
  <w:num w:numId="2" w16cid:durableId="1883707795">
    <w:abstractNumId w:val="14"/>
  </w:num>
  <w:num w:numId="3" w16cid:durableId="461463817">
    <w:abstractNumId w:val="6"/>
  </w:num>
  <w:num w:numId="4" w16cid:durableId="1209337641">
    <w:abstractNumId w:val="3"/>
  </w:num>
  <w:num w:numId="5" w16cid:durableId="2146779216">
    <w:abstractNumId w:val="0"/>
  </w:num>
  <w:num w:numId="6" w16cid:durableId="912348050">
    <w:abstractNumId w:val="13"/>
  </w:num>
  <w:num w:numId="7" w16cid:durableId="386075095">
    <w:abstractNumId w:val="9"/>
  </w:num>
  <w:num w:numId="8" w16cid:durableId="1681077564">
    <w:abstractNumId w:val="8"/>
  </w:num>
  <w:num w:numId="9" w16cid:durableId="875779230">
    <w:abstractNumId w:val="4"/>
  </w:num>
  <w:num w:numId="10" w16cid:durableId="887913639">
    <w:abstractNumId w:val="5"/>
  </w:num>
  <w:num w:numId="11" w16cid:durableId="1229805174">
    <w:abstractNumId w:val="7"/>
  </w:num>
  <w:num w:numId="12" w16cid:durableId="1402753950">
    <w:abstractNumId w:val="15"/>
  </w:num>
  <w:num w:numId="13" w16cid:durableId="1549485659">
    <w:abstractNumId w:val="12"/>
  </w:num>
  <w:num w:numId="14" w16cid:durableId="1673292388">
    <w:abstractNumId w:val="11"/>
  </w:num>
  <w:num w:numId="15" w16cid:durableId="1080444676">
    <w:abstractNumId w:val="1"/>
  </w:num>
  <w:num w:numId="16" w16cid:durableId="1758593829">
    <w:abstractNumId w:val="16"/>
  </w:num>
  <w:num w:numId="17" w16cid:durableId="16018410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B11"/>
    <w:rsid w:val="0010050D"/>
    <w:rsid w:val="00324B11"/>
    <w:rsid w:val="00603180"/>
    <w:rsid w:val="00DF3C79"/>
    <w:rsid w:val="00FE53DF"/>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7E03B20C"/>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20">
    <w:name w:val="toc 2"/>
    <w:basedOn w:val="a"/>
    <w:next w:val="a"/>
    <w:autoRedefine/>
    <w:uiPriority w:val="39"/>
    <w:unhideWhenUsed/>
    <w:rsid w:val="00FE53DF"/>
    <w:pPr>
      <w:spacing w:after="100"/>
      <w:ind w:left="220"/>
    </w:pPr>
  </w:style>
  <w:style w:type="paragraph" w:styleId="30">
    <w:name w:val="toc 3"/>
    <w:basedOn w:val="a"/>
    <w:next w:val="a"/>
    <w:autoRedefine/>
    <w:uiPriority w:val="39"/>
    <w:unhideWhenUsed/>
    <w:rsid w:val="00FE53DF"/>
    <w:pPr>
      <w:spacing w:after="100"/>
      <w:ind w:left="440"/>
    </w:pPr>
  </w:style>
  <w:style w:type="character" w:styleId="a7">
    <w:name w:val="Hyperlink"/>
    <w:basedOn w:val="a0"/>
    <w:uiPriority w:val="99"/>
    <w:unhideWhenUsed/>
    <w:rsid w:val="00FE53DF"/>
    <w:rPr>
      <w:color w:val="0000FF" w:themeColor="hyperlink"/>
      <w:u w:val="single"/>
    </w:rPr>
  </w:style>
  <w:style w:type="paragraph" w:styleId="a8">
    <w:name w:val="header"/>
    <w:basedOn w:val="a"/>
    <w:link w:val="a9"/>
    <w:uiPriority w:val="99"/>
    <w:unhideWhenUsed/>
    <w:rsid w:val="00FE53DF"/>
    <w:pPr>
      <w:tabs>
        <w:tab w:val="center" w:pos="4513"/>
        <w:tab w:val="right" w:pos="9026"/>
      </w:tabs>
    </w:pPr>
  </w:style>
  <w:style w:type="character" w:customStyle="1" w:styleId="a9">
    <w:name w:val="Верхний колонтитул Знак"/>
    <w:basedOn w:val="a0"/>
    <w:link w:val="a8"/>
    <w:uiPriority w:val="99"/>
    <w:rsid w:val="00FE53DF"/>
  </w:style>
  <w:style w:type="paragraph" w:styleId="aa">
    <w:name w:val="footer"/>
    <w:basedOn w:val="a"/>
    <w:link w:val="ab"/>
    <w:uiPriority w:val="99"/>
    <w:unhideWhenUsed/>
    <w:qFormat/>
    <w:rsid w:val="00FE53DF"/>
    <w:pPr>
      <w:tabs>
        <w:tab w:val="center" w:pos="4513"/>
        <w:tab w:val="right" w:pos="9026"/>
      </w:tabs>
    </w:pPr>
  </w:style>
  <w:style w:type="character" w:customStyle="1" w:styleId="ab">
    <w:name w:val="Нижний колонтитул Знак"/>
    <w:basedOn w:val="a0"/>
    <w:link w:val="aa"/>
    <w:uiPriority w:val="99"/>
    <w:rsid w:val="00FE53DF"/>
  </w:style>
  <w:style w:type="character" w:styleId="ac">
    <w:name w:val="page number"/>
    <w:basedOn w:val="a0"/>
    <w:uiPriority w:val="99"/>
    <w:semiHidden/>
    <w:unhideWhenUsed/>
    <w:rsid w:val="00FE5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wnloads.regulations.gov/NRC-2020-0159-0005/attachment_1.pdf" TargetMode="External"/><Relationship Id="rId18" Type="http://schemas.openxmlformats.org/officeDocument/2006/relationships/hyperlink" Target="https://nvent.com/en-gt/lenton/nuclear-and-rail-nvent-lenton" TargetMode="External"/><Relationship Id="rId26" Type="http://schemas.openxmlformats.org/officeDocument/2006/relationships/hyperlink" Target="https://pacbolt.com/lenton-threading-couplers/" TargetMode="External"/><Relationship Id="rId39" Type="http://schemas.openxmlformats.org/officeDocument/2006/relationships/hyperlink" Target="https://en.cnnc.com.cn/2021-01/30/c_1023234.htm" TargetMode="External"/><Relationship Id="rId21" Type="http://schemas.openxmlformats.org/officeDocument/2006/relationships/hyperlink" Target="https://www.dextragroup.com/concrete-reinforcement-solutions-old/rebar-couplers/" TargetMode="External"/><Relationship Id="rId34" Type="http://schemas.openxmlformats.org/officeDocument/2006/relationships/hyperlink" Target="https://www.enec.gov.ae/barakah-plant/technology/" TargetMode="External"/><Relationship Id="rId42" Type="http://schemas.openxmlformats.org/officeDocument/2006/relationships/hyperlink" Target="https://www.infrabuild.com/reinforcing/products/accessories/dextra-griptec-standard-couplers-mechanical-splice/"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dpi.com/1996-1944/14/23/7186" TargetMode="External"/><Relationship Id="rId29" Type="http://schemas.openxmlformats.org/officeDocument/2006/relationships/hyperlink" Target="https://www.dextragroup.com/hinkley-point-c-nuclear-power-pla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xtragroup.com/applications/nuclear/" TargetMode="External"/><Relationship Id="rId24" Type="http://schemas.openxmlformats.org/officeDocument/2006/relationships/hyperlink" Target="https://srgglobalproducts.com.au/engineered-products/rebar-couplers/bartek-bp-rebar-splice-system/" TargetMode="External"/><Relationship Id="rId32" Type="http://schemas.openxmlformats.org/officeDocument/2006/relationships/hyperlink" Target="https://westinghousenuclear.com/energy-systems/ap1000-pwr/" TargetMode="External"/><Relationship Id="rId37" Type="http://schemas.openxmlformats.org/officeDocument/2006/relationships/hyperlink" Target="https://akkuyu.com/en/facts" TargetMode="External"/><Relationship Id="rId40" Type="http://schemas.openxmlformats.org/officeDocument/2006/relationships/hyperlink" Target="https://world-nuclear.org/our-association/publications/world-nuclear-performance-report/commissioning-fuqing-56"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bigrentz.com/blog/rebar-sizes" TargetMode="External"/><Relationship Id="rId23" Type="http://schemas.openxmlformats.org/officeDocument/2006/relationships/hyperlink" Target="https://www.dextragroup.com/concrete-reinforcement-solutions/rebar-couplers/bartec/" TargetMode="External"/><Relationship Id="rId28" Type="http://schemas.openxmlformats.org/officeDocument/2006/relationships/hyperlink" Target="https://en.wikipedia.org/wiki/Hinkley_Point_C_nuclear_power_station" TargetMode="External"/><Relationship Id="rId36" Type="http://schemas.openxmlformats.org/officeDocument/2006/relationships/hyperlink" Target="https://akkuyu.com/en/news/rosatom-started-the-final-assembly-of-the-reactor-for-akkuyu-npp-unit-4" TargetMode="External"/><Relationship Id="rId10" Type="http://schemas.openxmlformats.org/officeDocument/2006/relationships/hyperlink" Target="https://uk-bar.org/uploads/documents/originals/134230%20BAR%20Tech%20Rebar%20Couplers%20WEB%20(1).pdf" TargetMode="External"/><Relationship Id="rId19" Type="http://schemas.openxmlformats.org/officeDocument/2006/relationships/hyperlink" Target="https://www.nvent.com/en-us/lenton/products/standard-couplers" TargetMode="External"/><Relationship Id="rId31" Type="http://schemas.openxmlformats.org/officeDocument/2006/relationships/hyperlink" Target="https://info.westinghousenuclear.com/news/westinghouse-celebrates-milestone-achievement-as-ap1000-technology-powers-plant-vogtle-unit-4-into-commercial-operation"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ub.iaea.org/MTCD/Publications/PDF/P1526_Web.pdf" TargetMode="External"/><Relationship Id="rId14" Type="http://schemas.openxmlformats.org/officeDocument/2006/relationships/hyperlink" Target="https://www.fletcherreinforcing.co.nz/web/assets/J010721_FLET_FR_Dextra_Griptec_Datasheet_Brochure_UPDATE_May_2023-1.pdf" TargetMode="External"/><Relationship Id="rId22" Type="http://schemas.openxmlformats.org/officeDocument/2006/relationships/hyperlink" Target="https://www.dextragroup.com/flamanville-epr/" TargetMode="External"/><Relationship Id="rId27" Type="http://schemas.openxmlformats.org/officeDocument/2006/relationships/hyperlink" Target="https://en.wikipedia.org/wiki/EPR_(nuclear_reactor)" TargetMode="External"/><Relationship Id="rId30" Type="http://schemas.openxmlformats.org/officeDocument/2006/relationships/hyperlink" Target="https://en.wikipedia.org/wiki/AP1000" TargetMode="External"/><Relationship Id="rId35" Type="http://schemas.openxmlformats.org/officeDocument/2006/relationships/hyperlink" Target="https://www.enec.gov.ae/barakah-plant/frequently-asked-questions/" TargetMode="External"/><Relationship Id="rId43" Type="http://schemas.openxmlformats.org/officeDocument/2006/relationships/header" Target="header1.xml"/><Relationship Id="rId8" Type="http://schemas.openxmlformats.org/officeDocument/2006/relationships/hyperlink" Target="https://www.nrc.gov/docs/ml1328/ml13281a729.pdf" TargetMode="External"/><Relationship Id="rId3" Type="http://schemas.openxmlformats.org/officeDocument/2006/relationships/settings" Target="settings.xml"/><Relationship Id="rId12" Type="http://schemas.openxmlformats.org/officeDocument/2006/relationships/hyperlink" Target="https://www.nrc.gov/docs/ML1719/ML17198A197.pdf" TargetMode="External"/><Relationship Id="rId17" Type="http://schemas.openxmlformats.org/officeDocument/2006/relationships/hyperlink" Target="https://www.mdpi.com/2227-9717/11/4/1119" TargetMode="External"/><Relationship Id="rId25" Type="http://schemas.openxmlformats.org/officeDocument/2006/relationships/hyperlink" Target="https://www.nvent.com/en-us/lenton/solutions/full-system-planning" TargetMode="External"/><Relationship Id="rId33" Type="http://schemas.openxmlformats.org/officeDocument/2006/relationships/hyperlink" Target="https://en.wikipedia.org/wiki/APR-1400" TargetMode="External"/><Relationship Id="rId38" Type="http://schemas.openxmlformats.org/officeDocument/2006/relationships/hyperlink" Target="https://www.dextragroup.com/akkuyu-nuclear-power-plant/" TargetMode="External"/><Relationship Id="rId46" Type="http://schemas.openxmlformats.org/officeDocument/2006/relationships/fontTable" Target="fontTable.xml"/><Relationship Id="rId20" Type="http://schemas.openxmlformats.org/officeDocument/2006/relationships/hyperlink" Target="https://www.nvent.com/en-us/lenton" TargetMode="External"/><Relationship Id="rId41" Type="http://schemas.openxmlformats.org/officeDocument/2006/relationships/hyperlink" Target="https://www.dextragroup.com/concrete-reinforcement-solutions/rebar-coupler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6057</Words>
  <Characters>34528</Characters>
  <Application>Microsoft Office Word</Application>
  <DocSecurity>0</DocSecurity>
  <Lines>287</Lines>
  <Paragraphs>81</Paragraphs>
  <ScaleCrop>false</ScaleCrop>
  <Company/>
  <LinksUpToDate>false</LinksUpToDate>
  <CharactersWithSpaces>40504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2025-10-06T11:56:00Z</dcterms:created>
  <dcterms:modified xsi:type="dcterms:W3CDTF">2025-10-06T12:03:00Z</dcterms:modified>
</cp:coreProperties>
</file>