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9A6FE" w14:textId="77777777" w:rsidR="003B5A58" w:rsidRPr="007E187A" w:rsidRDefault="003B5A58" w:rsidP="007E187A">
      <w:pPr>
        <w:pBdr>
          <w:top w:val="nil"/>
          <w:left w:val="nil"/>
          <w:bottom w:val="nil"/>
          <w:right w:val="nil"/>
          <w:between w:val="nil"/>
        </w:pBdr>
        <w:spacing w:after="240" w:line="275" w:lineRule="auto"/>
        <w:jc w:val="both"/>
        <w:rPr>
          <w:rFonts w:ascii="Calibri" w:hAnsi="Calibri" w:cs="Calibri"/>
          <w:color w:val="000000"/>
        </w:rPr>
      </w:pPr>
    </w:p>
    <w:p w14:paraId="29D5FAAE" w14:textId="77777777" w:rsidR="007E187A" w:rsidRPr="007E187A" w:rsidRDefault="00000000" w:rsidP="007E187A">
      <w:pPr xmlns:w="http://schemas.openxmlformats.org/wordprocessingml/2006/main">
        <w:pStyle w:val="1"/>
        <w:spacing w:before="0" w:after="120" w:line="275" w:lineRule="auto"/>
        <w:jc w:val="both"/>
        <w:rPr>
          <w:rFonts w:ascii="Calibri" w:eastAsia="Google Sans" w:hAnsi="Calibri" w:cs="Calibri"/>
          <w:color w:val="1B1C1D"/>
          <w:sz w:val="40"/>
          <w:szCs w:val="40"/>
          <w:lang w:val="ru-RU"/>
        </w:rPr>
      </w:pPr>
      <w:bookmarkStart xmlns:w="http://schemas.openxmlformats.org/wordprocessingml/2006/main" w:id="0" w:name="_Toc210512114"/>
      <w:r xmlns:w="http://schemas.openxmlformats.org/wordprocessingml/2006/main" w:rsidRPr="007E187A">
        <w:rPr>
          <w:rFonts w:ascii="Calibri" w:eastAsia="Google Sans" w:hAnsi="Calibri" w:cs="Calibri"/>
          <w:color w:val="1B1C1D"/>
          <w:sz w:val="40"/>
          <w:szCs w:val="40"/>
        </w:rPr>
        <w:t xml:space="preserve">ANALYTICAL REPORT: THE CRITICAL IMPORTANCE OF CONTINUOUS PRICE MONITORING IN LONG-TERM NUCLEAR POWER PLANT CONSTRUCTION</w:t>
      </w:r>
      <w:bookmarkEnd xmlns:w="http://schemas.openxmlformats.org/wordprocessingml/2006/main" w:id="0"/>
    </w:p>
    <w:p w14:paraId="1C5F9E64" w14:textId="77777777" w:rsidR="007E187A" w:rsidRDefault="007E187A" w:rsidP="007E187A">
      <w:pPr>
        <w:rPr>
          <w:lang w:val="ru-RU"/>
        </w:rPr>
      </w:pPr>
    </w:p>
    <w:p w14:paraId="5296BE5E" w14:textId="49B03E73" w:rsidR="007E187A" w:rsidRPr="007E187A" w:rsidRDefault="007E187A" w:rsidP="007E187A">
      <w:pPr xmlns:w="http://schemas.openxmlformats.org/wordprocessingml/2006/main">
        <w:rPr>
          <w:rFonts w:asciiTheme="majorHAnsi" w:hAnsiTheme="majorHAnsi" w:cstheme="majorHAnsi"/>
          <w:b/>
          <w:bCs/>
          <w:sz w:val="36"/>
          <w:szCs w:val="36"/>
          <w:lang w:val="ru-RU"/>
        </w:rPr>
      </w:pPr>
      <w:r xmlns:w="http://schemas.openxmlformats.org/wordprocessingml/2006/main" w:rsidRPr="007E187A">
        <w:rPr>
          <w:rFonts w:asciiTheme="majorHAnsi" w:hAnsiTheme="majorHAnsi" w:cstheme="majorHAnsi"/>
          <w:b/>
          <w:bCs/>
          <w:sz w:val="36"/>
          <w:szCs w:val="36"/>
          <w:lang w:val="ru-RU"/>
        </w:rPr>
        <w:t xml:space="preserve">Content</w:t>
      </w:r>
    </w:p>
    <w:p w14:paraId="32F536CB" w14:textId="14B76AA1" w:rsidR="00107188" w:rsidRDefault="007E187A">
      <w:pPr xmlns:w="http://schemas.openxmlformats.org/wordprocessingml/2006/main" xmlns:w14="http://schemas.microsoft.com/office/word/2010/wordml">
        <w:pStyle w:val="10"/>
        <w:tabs>
          <w:tab w:val="right" w:leader="dot" w:pos="9350"/>
        </w:tabs>
        <w:rPr>
          <w:rFonts w:asciiTheme="minorHAnsi" w:eastAsiaTheme="minorEastAsia" w:hAnsiTheme="minorHAnsi" w:cstheme="minorBidi"/>
          <w:noProof/>
          <w:kern w:val="2"/>
          <w:sz w:val="24"/>
          <w:szCs w:val="24"/>
          <w14:ligatures w14:val="standardContextual"/>
        </w:rPr>
      </w:pPr>
      <w:r xmlns:w="http://schemas.openxmlformats.org/wordprocessingml/2006/main">
        <w:rPr>
          <w:lang w:val="ru-RU"/>
        </w:rPr>
        <w:fldChar xmlns:w="http://schemas.openxmlformats.org/wordprocessingml/2006/main" w:fldCharType="begin"/>
      </w:r>
      <w:r xmlns:w="http://schemas.openxmlformats.org/wordprocessingml/2006/main">
        <w:rPr>
          <w:lang w:val="ru-RU"/>
        </w:rPr>
        <w:instrText xmlns:w="http://schemas.openxmlformats.org/wordprocessingml/2006/main" xml:space="preserve"> TOC \o "1-3" \h \z \u </w:instrText>
      </w:r>
      <w:r xmlns:w="http://schemas.openxmlformats.org/wordprocessingml/2006/main">
        <w:rPr>
          <w:lang w:val="ru-RU"/>
        </w:rPr>
        <w:fldChar xmlns:w="http://schemas.openxmlformats.org/wordprocessingml/2006/main" w:fldCharType="separate"/>
      </w:r>
      <w:hyperlink xmlns:w="http://schemas.openxmlformats.org/wordprocessingml/2006/main" w:anchor="_Toc210512114" w:history="1">
        <w:r xmlns:w="http://schemas.openxmlformats.org/wordprocessingml/2006/main" w:rsidR="00107188" w:rsidRPr="00A830D5">
          <w:rPr>
            <w:rStyle w:val="ad"/>
            <w:rFonts w:ascii="Calibri" w:eastAsia="Google Sans" w:hAnsi="Calibri" w:cs="Calibri"/>
            <w:noProof/>
          </w:rPr>
          <w:t xml:space="preserve">ANALYTICAL REPORT: THE CRITICAL IMPORTANCE OF CONTINUOUS PRICE MONITORING IN LONG-TERM NPP </w:t>
        </w:r>
      </w:hyperlink>
      <w:r xmlns:w="http://schemas.openxmlformats.org/wordprocessingml/2006/main" w:rsidR="00107188">
        <w:rPr>
          <w:noProof/>
          <w:webHidden/>
        </w:rPr>
        <w:tab xmlns:w="http://schemas.openxmlformats.org/wordprocessingml/2006/main"/>
      </w:r>
      <w:r xmlns:w="http://schemas.openxmlformats.org/wordprocessingml/2006/main" w:rsidR="00107188">
        <w:rPr>
          <w:noProof/>
          <w:webHidden/>
        </w:rPr>
        <w:fldChar xmlns:w="http://schemas.openxmlformats.org/wordprocessingml/2006/main" w:fldCharType="begin"/>
      </w:r>
      <w:r xmlns:w="http://schemas.openxmlformats.org/wordprocessingml/2006/main" w:rsidR="00107188">
        <w:rPr>
          <w:noProof/>
          <w:webHidden/>
        </w:rPr>
        <w:instrText xmlns:w="http://schemas.openxmlformats.org/wordprocessingml/2006/main" xml:space="preserve"> PAGEREF _Toc210512114 \h </w:instrText>
      </w:r>
      <w:r xmlns:w="http://schemas.openxmlformats.org/wordprocessingml/2006/main" w:rsidR="00107188">
        <w:rPr>
          <w:noProof/>
          <w:webHidden/>
        </w:rPr>
        <w:fldChar xmlns:w="http://schemas.openxmlformats.org/wordprocessingml/2006/main" w:fldCharType="separate"/>
      </w:r>
      <w:hyperlink xmlns:w="http://schemas.openxmlformats.org/wordprocessingml/2006/main" w:anchor="_Toc210512114" w:history="1">
        <w:r xmlns:w="http://schemas.openxmlformats.org/wordprocessingml/2006/main" w:rsidR="00107188">
          <w:rPr>
            <w:noProof/>
            <w:webHidden/>
          </w:rPr>
          <w:t xml:space="preserve">CONSTRUCTION</w:t>
        </w:r>
      </w:hyperlink>
      <w:r xmlns:w="http://schemas.openxmlformats.org/wordprocessingml/2006/main" w:rsidR="00107188">
        <w:rPr>
          <w:noProof/>
          <w:webHidden/>
        </w:rPr>
        <w:fldChar xmlns:w="http://schemas.openxmlformats.org/wordprocessingml/2006/main" w:fldCharType="end"/>
      </w:r>
    </w:p>
    <w:p w14:paraId="0443D6DA" w14:textId="35F45631" w:rsidR="00107188" w:rsidRDefault="00107188">
      <w:pPr xmlns:w="http://schemas.openxmlformats.org/wordprocessingml/2006/main" xmlns:w14="http://schemas.microsoft.com/office/word/2010/wordml">
        <w:pStyle w:val="2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512115" w:history="1">
        <w:r xmlns:w="http://schemas.openxmlformats.org/wordprocessingml/2006/main" w:rsidRPr="00A830D5">
          <w:rPr>
            <w:rStyle w:val="ad"/>
            <w:rFonts w:ascii="Calibri" w:eastAsia="Google Sans" w:hAnsi="Calibri" w:cs="Calibri"/>
            <w:noProof/>
          </w:rPr>
          <w:t xml:space="preserve">I. Strategic Rationale for the Critical Importance of Continuous Monitoring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_Toc210512115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12115" w:history="1">
        <w:r xmlns:w="http://schemas.openxmlformats.org/wordprocessingml/2006/main">
          <w:rPr>
            <w:noProof/>
            <w:webHidden/>
          </w:rPr>
          <w:t xml:space="preserve">2</w:t>
        </w:r>
      </w:hyperlink>
      <w:r xmlns:w="http://schemas.openxmlformats.org/wordprocessingml/2006/main">
        <w:rPr>
          <w:noProof/>
          <w:webHidden/>
        </w:rPr>
        <w:fldChar xmlns:w="http://schemas.openxmlformats.org/wordprocessingml/2006/main" w:fldCharType="end"/>
      </w:r>
    </w:p>
    <w:p w14:paraId="39961926" w14:textId="5B72B41C" w:rsidR="00107188" w:rsidRDefault="00107188">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512116" w:history="1">
        <w:r xmlns:w="http://schemas.openxmlformats.org/wordprocessingml/2006/main" w:rsidRPr="00A830D5">
          <w:rPr>
            <w:rStyle w:val="ad"/>
            <w:rFonts w:ascii="Calibri" w:eastAsia="Google Sans" w:hAnsi="Calibri" w:cs="Calibri"/>
            <w:noProof/>
          </w:rPr>
          <w:t xml:space="preserve">I.1. NPP Financial Model: CAPEX Dominance and Duration of Terms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_Toc210512116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12116" w:history="1">
        <w:r xmlns:w="http://schemas.openxmlformats.org/wordprocessingml/2006/main">
          <w:rPr>
            <w:noProof/>
            <w:webHidden/>
          </w:rPr>
          <w:t xml:space="preserve">2</w:t>
        </w:r>
      </w:hyperlink>
      <w:r xmlns:w="http://schemas.openxmlformats.org/wordprocessingml/2006/main">
        <w:rPr>
          <w:noProof/>
          <w:webHidden/>
        </w:rPr>
        <w:fldChar xmlns:w="http://schemas.openxmlformats.org/wordprocessingml/2006/main" w:fldCharType="end"/>
      </w:r>
    </w:p>
    <w:p w14:paraId="4E4FAA3C" w14:textId="4324904B" w:rsidR="00107188" w:rsidRDefault="00107188">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512117" w:history="1">
        <w:r xmlns:w="http://schemas.openxmlformats.org/wordprocessingml/2006/main" w:rsidRPr="00A830D5">
          <w:rPr>
            <w:rStyle w:val="ad"/>
            <w:rFonts w:ascii="Calibri" w:eastAsia="Google Sans" w:hAnsi="Calibri" w:cs="Calibri"/>
            <w:noProof/>
          </w:rPr>
          <w:t xml:space="preserve">I.2. Capital Expenditure Sensitivity Analysis (CAPEX)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_Toc210512117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12117" w:history="1">
        <w:r xmlns:w="http://schemas.openxmlformats.org/wordprocessingml/2006/main">
          <w:rPr>
            <w:noProof/>
            <w:webHidden/>
          </w:rPr>
          <w:t xml:space="preserve">2</w:t>
        </w:r>
      </w:hyperlink>
      <w:r xmlns:w="http://schemas.openxmlformats.org/wordprocessingml/2006/main">
        <w:rPr>
          <w:noProof/>
          <w:webHidden/>
        </w:rPr>
        <w:fldChar xmlns:w="http://schemas.openxmlformats.org/wordprocessingml/2006/main" w:fldCharType="end"/>
      </w:r>
    </w:p>
    <w:p w14:paraId="61429B0F" w14:textId="2A7F1CD7" w:rsidR="00107188" w:rsidRDefault="00107188">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512118" w:history="1">
        <w:r xmlns:w="http://schemas.openxmlformats.org/wordprocessingml/2006/main" w:rsidRPr="00A830D5">
          <w:rPr>
            <w:rStyle w:val="ad"/>
            <w:rFonts w:ascii="Calibri" w:eastAsia="Google Sans" w:hAnsi="Calibri" w:cs="Calibri"/>
            <w:noProof/>
          </w:rPr>
          <w:t xml:space="preserve">I.3. The Need for Price Monitoring as a Chart and Cost of Capital Management Tool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_Toc210512118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12118" w:history="1">
        <w:r xmlns:w="http://schemas.openxmlformats.org/wordprocessingml/2006/main">
          <w:rPr>
            <w:noProof/>
            <w:webHidden/>
          </w:rPr>
          <w:t xml:space="preserve">3</w:t>
        </w:r>
      </w:hyperlink>
      <w:r xmlns:w="http://schemas.openxmlformats.org/wordprocessingml/2006/main">
        <w:rPr>
          <w:noProof/>
          <w:webHidden/>
        </w:rPr>
        <w:fldChar xmlns:w="http://schemas.openxmlformats.org/wordprocessingml/2006/main" w:fldCharType="end"/>
      </w:r>
    </w:p>
    <w:p w14:paraId="5343716E" w14:textId="43198F66" w:rsidR="00107188" w:rsidRDefault="00107188">
      <w:pPr xmlns:w="http://schemas.openxmlformats.org/wordprocessingml/2006/main" xmlns:w14="http://schemas.microsoft.com/office/word/2010/wordml">
        <w:pStyle w:val="2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512119" w:history="1">
        <w:r xmlns:w="http://schemas.openxmlformats.org/wordprocessingml/2006/main" w:rsidRPr="00A830D5">
          <w:rPr>
            <w:rStyle w:val="ad"/>
            <w:rFonts w:ascii="Calibri" w:eastAsia="Google Sans" w:hAnsi="Calibri" w:cs="Calibri"/>
            <w:noProof/>
          </w:rPr>
          <w:t xml:space="preserve">II. Risk Management in the Context of Fixed Price Contracts (EPCs)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_Toc210512119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12119" w:history="1">
        <w:r xmlns:w="http://schemas.openxmlformats.org/wordprocessingml/2006/main">
          <w:rPr>
            <w:noProof/>
            <w:webHidden/>
          </w:rPr>
          <w:t xml:space="preserve">4</w:t>
        </w:r>
      </w:hyperlink>
      <w:r xmlns:w="http://schemas.openxmlformats.org/wordprocessingml/2006/main">
        <w:rPr>
          <w:noProof/>
          <w:webHidden/>
        </w:rPr>
        <w:fldChar xmlns:w="http://schemas.openxmlformats.org/wordprocessingml/2006/main" w:fldCharType="end"/>
      </w:r>
    </w:p>
    <w:p w14:paraId="5D6360C7" w14:textId="5FD2C6F7" w:rsidR="00107188" w:rsidRDefault="00107188">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512120" w:history="1">
        <w:r xmlns:w="http://schemas.openxmlformats.org/wordprocessingml/2006/main" w:rsidRPr="00A830D5">
          <w:rPr>
            <w:rStyle w:val="ad"/>
            <w:rFonts w:ascii="Calibri" w:eastAsia="Google Sans" w:hAnsi="Calibri" w:cs="Calibri"/>
            <w:noProof/>
          </w:rPr>
          <w:t xml:space="preserve">II.1. Inconsistency of Classic EPC with Long-Term Nuclear Projects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_Toc210512120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12120" w:history="1">
        <w:r xmlns:w="http://schemas.openxmlformats.org/wordprocessingml/2006/main">
          <w:rPr>
            <w:noProof/>
            <w:webHidden/>
          </w:rPr>
          <w:t xml:space="preserve">4</w:t>
        </w:r>
      </w:hyperlink>
      <w:r xmlns:w="http://schemas.openxmlformats.org/wordprocessingml/2006/main">
        <w:rPr>
          <w:noProof/>
          <w:webHidden/>
        </w:rPr>
        <w:fldChar xmlns:w="http://schemas.openxmlformats.org/wordprocessingml/2006/main" w:fldCharType="end"/>
      </w:r>
    </w:p>
    <w:p w14:paraId="488487A3" w14:textId="78FB0C34" w:rsidR="00107188" w:rsidRDefault="00107188">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512121" w:history="1">
        <w:r xmlns:w="http://schemas.openxmlformats.org/wordprocessingml/2006/main" w:rsidRPr="00A830D5">
          <w:rPr>
            <w:rStyle w:val="ad"/>
            <w:rFonts w:ascii="Calibri" w:eastAsia="Google Sans" w:hAnsi="Calibri" w:cs="Calibri"/>
            <w:noProof/>
          </w:rPr>
          <w:t xml:space="preserve">II.2. Structuring Escalation Clauses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_Toc210512121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12121" w:history="1">
        <w:r xmlns:w="http://schemas.openxmlformats.org/wordprocessingml/2006/main">
          <w:rPr>
            <w:noProof/>
            <w:webHidden/>
          </w:rPr>
          <w:t xml:space="preserve">4</w:t>
        </w:r>
      </w:hyperlink>
      <w:r xmlns:w="http://schemas.openxmlformats.org/wordprocessingml/2006/main">
        <w:rPr>
          <w:noProof/>
          <w:webHidden/>
        </w:rPr>
        <w:fldChar xmlns:w="http://schemas.openxmlformats.org/wordprocessingml/2006/main" w:fldCharType="end"/>
      </w:r>
    </w:p>
    <w:p w14:paraId="1F544DC9" w14:textId="4FC72054" w:rsidR="00107188" w:rsidRDefault="00107188">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512122" w:history="1">
        <w:r xmlns:w="http://schemas.openxmlformats.org/wordprocessingml/2006/main" w:rsidRPr="00A830D5">
          <w:rPr>
            <w:rStyle w:val="ad"/>
            <w:rFonts w:ascii="Calibri" w:eastAsia="Google Sans" w:hAnsi="Calibri" w:cs="Calibri"/>
            <w:noProof/>
          </w:rPr>
          <w:t xml:space="preserve">II.3. Monitoring as a Tool for Audit and Dispute Resolution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_Toc210512122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12122"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0038DC22" w14:textId="410CD7ED" w:rsidR="00107188" w:rsidRDefault="00107188">
      <w:pPr xmlns:w="http://schemas.openxmlformats.org/wordprocessingml/2006/main" xmlns:w14="http://schemas.microsoft.com/office/word/2010/wordml">
        <w:pStyle w:val="2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512123" w:history="1">
        <w:r xmlns:w="http://schemas.openxmlformats.org/wordprocessingml/2006/main" w:rsidRPr="00A830D5">
          <w:rPr>
            <w:rStyle w:val="ad"/>
            <w:rFonts w:ascii="Calibri" w:eastAsia="Google Sans" w:hAnsi="Calibri" w:cs="Calibri"/>
            <w:noProof/>
          </w:rPr>
          <w:t xml:space="preserve">III. Methodology of Indexation and Hedging of Currency and Inflation Risks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_Toc210512123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12123"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2061BC1A" w14:textId="2268A974" w:rsidR="00107188" w:rsidRDefault="00107188">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512124" w:history="1">
        <w:r xmlns:w="http://schemas.openxmlformats.org/wordprocessingml/2006/main" w:rsidRPr="00A830D5">
          <w:rPr>
            <w:rStyle w:val="ad"/>
            <w:rFonts w:ascii="Calibri" w:eastAsia="Google Sans" w:hAnsi="Calibri" w:cs="Calibri"/>
            <w:noProof/>
          </w:rPr>
          <w:t xml:space="preserve">III.1. Construction of a Modular Cost Escalation Formula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_Toc210512124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12124"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6079EA51" w14:textId="4F43CCFD" w:rsidR="00107188" w:rsidRDefault="00107188">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512125" w:history="1">
        <w:r xmlns:w="http://schemas.openxmlformats.org/wordprocessingml/2006/main" w:rsidRPr="00A830D5">
          <w:rPr>
            <w:rStyle w:val="ad"/>
            <w:rFonts w:ascii="Calibri" w:eastAsia="Google Sans" w:hAnsi="Calibri" w:cs="Calibri"/>
            <w:noProof/>
          </w:rPr>
          <w:t xml:space="preserve">III.2. Managing Exchange Rate Risk and Hedging Commodity Shocks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_Toc210512125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12125" w:history="1">
        <w:r xmlns:w="http://schemas.openxmlformats.org/wordprocessingml/2006/main">
          <w:rPr>
            <w:noProof/>
            <w:webHidden/>
          </w:rPr>
          <w:t xml:space="preserve">7</w:t>
        </w:r>
      </w:hyperlink>
      <w:r xmlns:w="http://schemas.openxmlformats.org/wordprocessingml/2006/main">
        <w:rPr>
          <w:noProof/>
          <w:webHidden/>
        </w:rPr>
        <w:fldChar xmlns:w="http://schemas.openxmlformats.org/wordprocessingml/2006/main" w:fldCharType="end"/>
      </w:r>
    </w:p>
    <w:p w14:paraId="401F087B" w14:textId="037D7943" w:rsidR="00107188" w:rsidRDefault="00107188">
      <w:pPr xmlns:w="http://schemas.openxmlformats.org/wordprocessingml/2006/main" xmlns:w14="http://schemas.microsoft.com/office/word/2010/wordml">
        <w:pStyle w:val="2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512126" w:history="1">
        <w:r xmlns:w="http://schemas.openxmlformats.org/wordprocessingml/2006/main" w:rsidRPr="00A830D5">
          <w:rPr>
            <w:rStyle w:val="ad"/>
            <w:rFonts w:ascii="Calibri" w:eastAsia="Google Sans" w:hAnsi="Calibri" w:cs="Calibri"/>
            <w:noProof/>
          </w:rPr>
          <w:t xml:space="preserve">IV. Integration of Monitoring into the Project Life Cycle (IAEA Phases I–II)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_Toc210512126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12126" w:history="1">
        <w:r xmlns:w="http://schemas.openxmlformats.org/wordprocessingml/2006/main">
          <w:rPr>
            <w:noProof/>
            <w:webHidden/>
          </w:rPr>
          <w:t xml:space="preserve">7</w:t>
        </w:r>
      </w:hyperlink>
      <w:r xmlns:w="http://schemas.openxmlformats.org/wordprocessingml/2006/main">
        <w:rPr>
          <w:noProof/>
          <w:webHidden/>
        </w:rPr>
        <w:fldChar xmlns:w="http://schemas.openxmlformats.org/wordprocessingml/2006/main" w:fldCharType="end"/>
      </w:r>
    </w:p>
    <w:p w14:paraId="01953579" w14:textId="79784C0B" w:rsidR="00107188" w:rsidRDefault="00107188">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512127" w:history="1">
        <w:r xmlns:w="http://schemas.openxmlformats.org/wordprocessingml/2006/main" w:rsidRPr="00A830D5">
          <w:rPr>
            <w:rStyle w:val="ad"/>
            <w:rFonts w:ascii="Calibri" w:eastAsia="Google Sans" w:hAnsi="Calibri" w:cs="Calibri"/>
            <w:noProof/>
          </w:rPr>
          <w:t xml:space="preserve">IV.1. IAEA Phase I: Planning and Investment Cost Assessment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_Toc210512127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12127" w:history="1">
        <w:r xmlns:w="http://schemas.openxmlformats.org/wordprocessingml/2006/main">
          <w:rPr>
            <w:noProof/>
            <w:webHidden/>
          </w:rPr>
          <w:t xml:space="preserve">8</w:t>
        </w:r>
      </w:hyperlink>
      <w:r xmlns:w="http://schemas.openxmlformats.org/wordprocessingml/2006/main">
        <w:rPr>
          <w:noProof/>
          <w:webHidden/>
        </w:rPr>
        <w:fldChar xmlns:w="http://schemas.openxmlformats.org/wordprocessingml/2006/main" w:fldCharType="end"/>
      </w:r>
    </w:p>
    <w:p w14:paraId="54310DD1" w14:textId="7DDFC430" w:rsidR="00107188" w:rsidRDefault="00107188">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512128" w:history="1">
        <w:r xmlns:w="http://schemas.openxmlformats.org/wordprocessingml/2006/main" w:rsidRPr="00A830D5">
          <w:rPr>
            <w:rStyle w:val="ad"/>
            <w:rFonts w:ascii="Calibri" w:eastAsia="Google Sans" w:hAnsi="Calibri" w:cs="Calibri"/>
            <w:noProof/>
          </w:rPr>
          <w:t xml:space="preserve">IV.2. IAEA Phase II: Procurement, Construction and Project Management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_Toc210512128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12128" w:history="1">
        <w:r xmlns:w="http://schemas.openxmlformats.org/wordprocessingml/2006/main">
          <w:rPr>
            <w:noProof/>
            <w:webHidden/>
          </w:rPr>
          <w:t xml:space="preserve">8</w:t>
        </w:r>
      </w:hyperlink>
      <w:r xmlns:w="http://schemas.openxmlformats.org/wordprocessingml/2006/main">
        <w:rPr>
          <w:noProof/>
          <w:webHidden/>
        </w:rPr>
        <w:fldChar xmlns:w="http://schemas.openxmlformats.org/wordprocessingml/2006/main" w:fldCharType="end"/>
      </w:r>
    </w:p>
    <w:p w14:paraId="78EBE0DE" w14:textId="337F8943" w:rsidR="00107188" w:rsidRDefault="00107188">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512129" w:history="1">
        <w:r xmlns:w="http://schemas.openxmlformats.org/wordprocessingml/2006/main" w:rsidRPr="00A830D5">
          <w:rPr>
            <w:rStyle w:val="ad"/>
            <w:rFonts w:ascii="Calibri" w:eastAsia="Google Sans" w:hAnsi="Calibri" w:cs="Calibri"/>
            <w:noProof/>
          </w:rPr>
          <w:t xml:space="preserve">IV.3. Table: Integration of IAEA Requirements and Price Monitoring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_Toc210512129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12129" w:history="1">
        <w:r xmlns:w="http://schemas.openxmlformats.org/wordprocessingml/2006/main">
          <w:rPr>
            <w:noProof/>
            <w:webHidden/>
          </w:rPr>
          <w:t xml:space="preserve">9</w:t>
        </w:r>
      </w:hyperlink>
      <w:r xmlns:w="http://schemas.openxmlformats.org/wordprocessingml/2006/main">
        <w:rPr>
          <w:noProof/>
          <w:webHidden/>
        </w:rPr>
        <w:fldChar xmlns:w="http://schemas.openxmlformats.org/wordprocessingml/2006/main" w:fldCharType="end"/>
      </w:r>
    </w:p>
    <w:p w14:paraId="0C1E9711" w14:textId="253F4A00" w:rsidR="00107188" w:rsidRDefault="00107188">
      <w:pPr xmlns:w="http://schemas.openxmlformats.org/wordprocessingml/2006/main" xmlns:w14="http://schemas.microsoft.com/office/word/2010/wordml">
        <w:pStyle w:val="2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512130" w:history="1">
        <w:r xmlns:w="http://schemas.openxmlformats.org/wordprocessingml/2006/main" w:rsidRPr="00A830D5">
          <w:rPr>
            <w:rStyle w:val="ad"/>
            <w:rFonts w:ascii="Calibri" w:eastAsia="Google Sans" w:hAnsi="Calibri" w:cs="Calibri"/>
            <w:noProof/>
          </w:rPr>
          <w:t xml:space="preserve">V. Regulations and Technical Requirements for the Price Control System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_Toc210512130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12130" w:history="1">
        <w:r xmlns:w="http://schemas.openxmlformats.org/wordprocessingml/2006/main">
          <w:rPr>
            <w:noProof/>
            <w:webHidden/>
          </w:rPr>
          <w:t xml:space="preserve">10</w:t>
        </w:r>
      </w:hyperlink>
      <w:r xmlns:w="http://schemas.openxmlformats.org/wordprocessingml/2006/main">
        <w:rPr>
          <w:noProof/>
          <w:webHidden/>
        </w:rPr>
        <w:fldChar xmlns:w="http://schemas.openxmlformats.org/wordprocessingml/2006/main" w:fldCharType="end"/>
      </w:r>
    </w:p>
    <w:p w14:paraId="0C9628BE" w14:textId="005C1297" w:rsidR="00107188" w:rsidRDefault="00107188">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512131" w:history="1">
        <w:r xmlns:w="http://schemas.openxmlformats.org/wordprocessingml/2006/main" w:rsidRPr="00A830D5">
          <w:rPr>
            <w:rStyle w:val="ad"/>
            <w:rFonts w:ascii="Calibri" w:eastAsia="Google Sans" w:hAnsi="Calibri" w:cs="Calibri"/>
            <w:noProof/>
          </w:rPr>
          <w:t xml:space="preserve">V.1. Organizational and Audit Regulations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_Toc210512131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12131" w:history="1">
        <w:r xmlns:w="http://schemas.openxmlformats.org/wordprocessingml/2006/main">
          <w:rPr>
            <w:noProof/>
            <w:webHidden/>
          </w:rPr>
          <w:t xml:space="preserve">10</w:t>
        </w:r>
      </w:hyperlink>
      <w:r xmlns:w="http://schemas.openxmlformats.org/wordprocessingml/2006/main">
        <w:rPr>
          <w:noProof/>
          <w:webHidden/>
        </w:rPr>
        <w:fldChar xmlns:w="http://schemas.openxmlformats.org/wordprocessingml/2006/main" w:fldCharType="end"/>
      </w:r>
    </w:p>
    <w:p w14:paraId="77A5B206" w14:textId="6503D42A" w:rsidR="00107188" w:rsidRDefault="00107188">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512132" w:history="1">
        <w:r xmlns:w="http://schemas.openxmlformats.org/wordprocessingml/2006/main" w:rsidRPr="00A830D5">
          <w:rPr>
            <w:rStyle w:val="ad"/>
            <w:rFonts w:ascii="Calibri" w:eastAsia="Google Sans" w:hAnsi="Calibri" w:cs="Calibri"/>
            <w:noProof/>
          </w:rPr>
          <w:t xml:space="preserve">V.2. Technical Requirements for the Integrated Information System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_Toc210512132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12132"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2AAB8871" w14:textId="1844D30A" w:rsidR="00107188" w:rsidRDefault="00107188">
      <w:pPr xmlns:w="http://schemas.openxmlformats.org/wordprocessingml/2006/main" xmlns:w14="http://schemas.microsoft.com/office/word/2010/wordml">
        <w:pStyle w:val="2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512133" w:history="1">
        <w:r xmlns:w="http://schemas.openxmlformats.org/wordprocessingml/2006/main" w:rsidRPr="00A830D5">
          <w:rPr>
            <w:rStyle w:val="ad"/>
            <w:rFonts w:ascii="Calibri" w:eastAsia="Google Sans" w:hAnsi="Calibri" w:cs="Calibri"/>
            <w:noProof/>
          </w:rPr>
          <w:t xml:space="preserve">VI. Conclusion and Strategic Recommendations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_Toc210512133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12133"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119E1F0F" w14:textId="59D22558" w:rsidR="00107188" w:rsidRDefault="00107188">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512134" w:history="1">
        <w:r xmlns:w="http://schemas.openxmlformats.org/wordprocessingml/2006/main" w:rsidRPr="00A830D5">
          <w:rPr>
            <w:rStyle w:val="ad"/>
            <w:rFonts w:ascii="Calibri" w:eastAsia="Google Sans" w:hAnsi="Calibri" w:cs="Calibri"/>
            <w:noProof/>
          </w:rPr>
          <w:t xml:space="preserve">VI.1. Key Findings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_Toc210512134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12134"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7A1A4B47" w14:textId="1B54DA30" w:rsidR="00107188" w:rsidRDefault="00107188">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512135" w:history="1">
        <w:r xmlns:w="http://schemas.openxmlformats.org/wordprocessingml/2006/main" w:rsidRPr="00A830D5">
          <w:rPr>
            <w:rStyle w:val="ad"/>
            <w:rFonts w:ascii="Calibri" w:eastAsia="Google Sans" w:hAnsi="Calibri" w:cs="Calibri"/>
            <w:noProof/>
          </w:rPr>
          <w:t xml:space="preserve">VI.2. Five Directive Recommendations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_Toc210512135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12135" w:history="1">
        <w:r xmlns:w="http://schemas.openxmlformats.org/wordprocessingml/2006/main">
          <w:rPr>
            <w:noProof/>
            <w:webHidden/>
          </w:rPr>
          <w:t xml:space="preserve">12</w:t>
        </w:r>
      </w:hyperlink>
      <w:r xmlns:w="http://schemas.openxmlformats.org/wordprocessingml/2006/main">
        <w:rPr>
          <w:noProof/>
          <w:webHidden/>
        </w:rPr>
        <w:fldChar xmlns:w="http://schemas.openxmlformats.org/wordprocessingml/2006/main" w:fldCharType="end"/>
      </w:r>
    </w:p>
    <w:p w14:paraId="5DC6D1E9" w14:textId="270952B7" w:rsidR="00107188" w:rsidRDefault="00107188">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512136" w:history="1">
        <w:r xmlns:w="http://schemas.openxmlformats.org/wordprocessingml/2006/main" w:rsidRPr="00A830D5">
          <w:rPr>
            <w:rStyle w:val="ad"/>
            <w:rFonts w:ascii="Calibri" w:eastAsia="Google Sans" w:hAnsi="Calibri" w:cs="Calibri"/>
            <w:noProof/>
          </w:rPr>
          <w:t xml:space="preserve">Appendix: Comparison of Contractual Mechanisms for Managing Price Escalation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_Toc210512136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12136" w:history="1">
        <w:r xmlns:w="http://schemas.openxmlformats.org/wordprocessingml/2006/main">
          <w:rPr>
            <w:noProof/>
            <w:webHidden/>
          </w:rPr>
          <w:t xml:space="preserve">13</w:t>
        </w:r>
      </w:hyperlink>
      <w:r xmlns:w="http://schemas.openxmlformats.org/wordprocessingml/2006/main">
        <w:rPr>
          <w:noProof/>
          <w:webHidden/>
        </w:rPr>
        <w:fldChar xmlns:w="http://schemas.openxmlformats.org/wordprocessingml/2006/main" w:fldCharType="end"/>
      </w:r>
    </w:p>
    <w:p w14:paraId="287D70DB" w14:textId="2F6FBFDF" w:rsidR="007E187A" w:rsidRDefault="007E187A" w:rsidP="007E187A">
      <w:pPr>
        <w:rPr>
          <w:lang w:val="ru-RU"/>
        </w:rPr>
      </w:pPr>
      <w:r>
        <w:rPr>
          <w:lang w:val="ru-RU"/>
        </w:rPr>
        <w:fldChar w:fldCharType="end"/>
      </w:r>
    </w:p>
    <w:p w14:paraId="32E7076B" w14:textId="77777777" w:rsidR="007E187A" w:rsidRPr="007E187A" w:rsidRDefault="007E187A" w:rsidP="007E187A">
      <w:pPr>
        <w:rPr>
          <w:lang w:val="ru-RU"/>
        </w:rPr>
      </w:pPr>
    </w:p>
    <w:p w14:paraId="7332E23C" w14:textId="207E56D5" w:rsidR="007E187A" w:rsidRPr="007E187A" w:rsidRDefault="00000000" w:rsidP="007E187A">
      <w:pPr xmlns:w="http://schemas.openxmlformats.org/wordprocessingml/2006/main">
        <w:pStyle w:val="2"/>
        <w:spacing w:before="0" w:after="120" w:line="275" w:lineRule="auto"/>
        <w:jc w:val="both"/>
        <w:rPr>
          <w:rFonts w:ascii="Calibri" w:eastAsia="Google Sans" w:hAnsi="Calibri" w:cs="Calibri"/>
          <w:color w:val="1B1C1D"/>
        </w:rPr>
      </w:pPr>
      <w:bookmarkStart xmlns:w="http://schemas.openxmlformats.org/wordprocessingml/2006/main" w:id="1" w:name="_Toc210512115"/>
      <w:r xmlns:w="http://schemas.openxmlformats.org/wordprocessingml/2006/main" w:rsidRPr="007E187A">
        <w:rPr>
          <w:rFonts w:ascii="Calibri" w:eastAsia="Google Sans" w:hAnsi="Calibri" w:cs="Calibri"/>
          <w:color w:val="1B1C1D"/>
        </w:rPr>
        <w:lastRenderedPageBreak xmlns:w="http://schemas.openxmlformats.org/wordprocessingml/2006/main"/>
      </w:r>
      <w:r xmlns:w="http://schemas.openxmlformats.org/wordprocessingml/2006/main" w:rsidRPr="007E187A">
        <w:rPr>
          <w:rFonts w:ascii="Calibri" w:eastAsia="Google Sans" w:hAnsi="Calibri" w:cs="Calibri"/>
          <w:color w:val="1B1C1D"/>
        </w:rPr>
        <w:t xml:space="preserve">I. Strategic Rationale for the Critical Importance of Continuous Monitoring</w:t>
      </w:r>
      <w:bookmarkEnd xmlns:w="http://schemas.openxmlformats.org/wordprocessingml/2006/main" w:id="1"/>
    </w:p>
    <w:p w14:paraId="539D7703" w14:textId="77777777" w:rsidR="007E187A" w:rsidRPr="007E187A" w:rsidRDefault="00000000" w:rsidP="007E187A">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7E187A">
        <w:rPr>
          <w:rFonts w:ascii="Calibri" w:eastAsia="Google Sans Text" w:hAnsi="Calibri" w:cs="Calibri"/>
          <w:color w:val="1B1C1D"/>
        </w:rPr>
        <w:t xml:space="preserve">The construction of a nuclear power plant (NPP) is one of the most complex, capital-intensive, and long-term investment projects in the global economy. The success of such projects, often spanning 10–15 years, depends on the ability of management (owner/operator) to anticipate and effectively manage financial risks arising from macroeconomic volatility, currency fluctuations, and inflationary pressures. In the context of fixed-price contracts (EPCs), continuous monitoring of current prices for components, construction materials, and services is not simply an operational procedure but a critical tool for strategic investment risk management.</w:t>
      </w:r>
    </w:p>
    <w:p w14:paraId="17748D87" w14:textId="77777777" w:rsidR="007E187A" w:rsidRPr="007E187A" w:rsidRDefault="00000000" w:rsidP="007E187A">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2" w:name="_Toc210512116"/>
      <w:r xmlns:w="http://schemas.openxmlformats.org/wordprocessingml/2006/main" w:rsidRPr="007E187A">
        <w:rPr>
          <w:rFonts w:ascii="Calibri" w:eastAsia="Google Sans" w:hAnsi="Calibri" w:cs="Calibri"/>
          <w:color w:val="1B1C1D"/>
        </w:rPr>
        <w:t xml:space="preserve">I.1. NPP Financial Model: CAPEX Dominance and Duration of Terms</w:t>
      </w:r>
      <w:bookmarkEnd xmlns:w="http://schemas.openxmlformats.org/wordprocessingml/2006/main" w:id="2"/>
    </w:p>
    <w:p w14:paraId="6589AE32" w14:textId="5AEB7F03" w:rsidR="003B5A58" w:rsidRPr="007E187A" w:rsidRDefault="00000000" w:rsidP="007E187A">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xmlns:w="http://schemas.openxmlformats.org/wordprocessingml/2006/main" w:rsidRPr="007E187A">
        <w:rPr>
          <w:rFonts w:ascii="Calibri" w:eastAsia="Google Sans Text" w:hAnsi="Calibri" w:cs="Calibri"/>
          <w:color w:val="1B1C1D"/>
        </w:rPr>
        <w:t xml:space="preserve">Nuclear power projects are characterized by a high ratio of fixed capital expenditures (CAPEX) to variable operating expenditures (OPEX), making them extremely sensitive to initial construction costs and implementation timelines. Analysis shows that capital costs associated with construction and financing can account for up to 70% of the total cost of electricity produced (Leveled Cost of Electricity, LCOE) </w:t>
      </w:r>
      <w:r xmlns:w="http://schemas.openxmlformats.org/wordprocessingml/2006/main" w:rsidRPr="007E187A">
        <w:rPr>
          <w:rFonts w:ascii="Calibri" w:eastAsia="Google Sans Text" w:hAnsi="Calibri" w:cs="Calibri"/>
          <w:color w:val="575B5F"/>
          <w:sz w:val="24"/>
          <w:szCs w:val="24"/>
          <w:vertAlign w:val="superscript"/>
        </w:rPr>
        <w:t xml:space="preserve">.</w:t>
      </w:r>
    </w:p>
    <w:p w14:paraId="061A878F" w14:textId="77777777" w:rsidR="007E187A" w:rsidRPr="007E187A" w:rsidRDefault="00000000" w:rsidP="007E187A">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7E187A">
        <w:rPr>
          <w:rFonts w:ascii="Calibri" w:eastAsia="Google Sans Text" w:hAnsi="Calibri" w:cs="Calibri"/>
          <w:color w:val="1B1C1D"/>
        </w:rPr>
        <w:t xml:space="preserve">A key factor determining the growth of a project's final cost is its duration. With a 10-15-year construction cycle, any delay in the schedule leads to a significant increase in Interest During Construction (IDC). </w:t>
      </w:r>
      <w:r xmlns:w="http://schemas.openxmlformats.org/wordprocessingml/2006/main" w:rsidRPr="007E187A">
        <w:rPr>
          <w:rFonts w:ascii="Calibri" w:eastAsia="Google Sans Text" w:hAnsi="Calibri" w:cs="Calibri"/>
          <w:color w:val="575B5F"/>
          <w:sz w:val="24"/>
          <w:szCs w:val="24"/>
          <w:vertAlign w:val="superscript"/>
        </w:rPr>
        <w:t xml:space="preserve">2 </w:t>
      </w:r>
      <w:r xmlns:w="http://schemas.openxmlformats.org/wordprocessingml/2006/main" w:rsidRPr="007E187A">
        <w:rPr>
          <w:rFonts w:ascii="Calibri" w:eastAsia="Google Sans Text" w:hAnsi="Calibri" w:cs="Calibri"/>
          <w:color w:val="1B1C1D"/>
        </w:rPr>
        <w:t xml:space="preserve">Delays directly increase the overall financial burden of a project and heighten the perceived investment risk. </w:t>
      </w:r>
      <w:r xmlns:w="http://schemas.openxmlformats.org/wordprocessingml/2006/main" w:rsidRPr="007E187A">
        <w:rPr>
          <w:rFonts w:ascii="Calibri" w:eastAsia="Google Sans Text" w:hAnsi="Calibri" w:cs="Calibri"/>
          <w:color w:val="575B5F"/>
          <w:sz w:val="24"/>
          <w:szCs w:val="24"/>
          <w:vertAlign w:val="superscript"/>
        </w:rPr>
        <w:t xml:space="preserve">2 </w:t>
      </w:r>
      <w:r xmlns:w="http://schemas.openxmlformats.org/wordprocessingml/2006/main" w:rsidRPr="007E187A">
        <w:rPr>
          <w:rFonts w:ascii="Calibri" w:eastAsia="Google Sans Text" w:hAnsi="Calibri" w:cs="Calibri"/>
          <w:color w:val="1B1C1D"/>
        </w:rPr>
        <w:t xml:space="preserve">This relationship highlights that uncontrolled price increases for key resources, which can trigger procurement delays or disputes with contractors, have a double negative effect, multiplying financial losses by increasing IDC.</w:t>
      </w:r>
    </w:p>
    <w:p w14:paraId="1E58C0C2" w14:textId="77777777" w:rsidR="007E187A" w:rsidRPr="007E187A" w:rsidRDefault="00000000" w:rsidP="007E187A">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3" w:name="_Toc210512117"/>
      <w:r xmlns:w="http://schemas.openxmlformats.org/wordprocessingml/2006/main" w:rsidRPr="007E187A">
        <w:rPr>
          <w:rFonts w:ascii="Calibri" w:eastAsia="Google Sans" w:hAnsi="Calibri" w:cs="Calibri"/>
          <w:color w:val="1B1C1D"/>
        </w:rPr>
        <w:t xml:space="preserve">I.2. Capital Expenditure Sensitivity Analysis (CAPEX)</w:t>
      </w:r>
      <w:bookmarkEnd xmlns:w="http://schemas.openxmlformats.org/wordprocessingml/2006/main" w:id="3"/>
    </w:p>
    <w:p w14:paraId="6D4B054C" w14:textId="42CF1B57" w:rsidR="003B5A58" w:rsidRPr="007E187A" w:rsidRDefault="00000000" w:rsidP="007E187A">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7E187A">
        <w:rPr>
          <w:rFonts w:ascii="Calibri" w:eastAsia="Google Sans Text" w:hAnsi="Calibri" w:cs="Calibri"/>
          <w:color w:val="1B1C1D"/>
        </w:rPr>
        <w:t xml:space="preserve">For Gen III+ NPP projects, monitoring should focus on cost items that are most susceptible to market volatility and may cause disputes within the EPC contract indexation framework.</w:t>
      </w:r>
    </w:p>
    <w:p w14:paraId="721731BD" w14:textId="77777777" w:rsidR="003B5A58" w:rsidRPr="007E187A" w:rsidRDefault="00000000" w:rsidP="007E187A">
      <w:pPr xmlns:w="http://schemas.openxmlformats.org/wordprocessingml/2006/main">
        <w:pBdr>
          <w:top w:val="nil"/>
          <w:left w:val="nil"/>
          <w:bottom w:val="nil"/>
          <w:right w:val="nil"/>
          <w:between w:val="nil"/>
        </w:pBdr>
        <w:spacing w:after="120" w:line="275" w:lineRule="auto"/>
        <w:jc w:val="both"/>
        <w:rPr>
          <w:rFonts w:ascii="Calibri" w:eastAsia="Google Sans Text" w:hAnsi="Calibri" w:cs="Calibri"/>
          <w:color w:val="1B1C1D"/>
        </w:rPr>
      </w:pPr>
      <w:r xmlns:w="http://schemas.openxmlformats.org/wordprocessingml/2006/main" w:rsidRPr="007E187A">
        <w:rPr>
          <w:rFonts w:ascii="Calibri" w:eastAsia="Google Sans Text" w:hAnsi="Calibri" w:cs="Calibri"/>
          <w:color w:val="1B1C1D"/>
        </w:rPr>
        <w:t xml:space="preserve">A detailed breakdown of CAPEX indicates the following critical components:</w:t>
      </w:r>
    </w:p>
    <w:p w14:paraId="7EDC0688" w14:textId="77777777" w:rsidR="003B5A58" w:rsidRPr="007E187A" w:rsidRDefault="00000000" w:rsidP="007E187A">
      <w:pPr xmlns:w="http://schemas.openxmlformats.org/wordprocessingml/2006/main">
        <w:numPr>
          <w:ilvl w:val="0"/>
          <w:numId w:val="1"/>
        </w:numPr>
        <w:pBdr>
          <w:top w:val="nil"/>
          <w:left w:val="nil"/>
          <w:bottom w:val="nil"/>
          <w:right w:val="nil"/>
          <w:between w:val="nil"/>
        </w:pBdr>
        <w:spacing w:line="275" w:lineRule="auto"/>
        <w:jc w:val="both"/>
        <w:rPr>
          <w:rFonts w:ascii="Calibri" w:hAnsi="Calibri" w:cs="Calibri"/>
        </w:rPr>
      </w:pPr>
      <w:r xmlns:w="http://schemas.openxmlformats.org/wordprocessingml/2006/main" w:rsidRPr="007E187A">
        <w:rPr>
          <w:rFonts w:ascii="Calibri" w:eastAsia="Google Sans Text" w:hAnsi="Calibri" w:cs="Calibri"/>
          <w:b/>
          <w:color w:val="1B1C1D"/>
        </w:rPr>
        <w:t xml:space="preserve">On-site Labor: </w:t>
      </w:r>
      <w:r xmlns:w="http://schemas.openxmlformats.org/wordprocessingml/2006/main" w:rsidRPr="007E187A">
        <w:rPr>
          <w:rFonts w:ascii="Calibri" w:eastAsia="Google Sans Text" w:hAnsi="Calibri" w:cs="Calibri"/>
          <w:color w:val="1B1C1D"/>
        </w:rPr>
        <w:t xml:space="preserve">Accounts for approximately 25% of the total cost. </w:t>
      </w:r>
      <w:r xmlns:w="http://schemas.openxmlformats.org/wordprocessingml/2006/main" w:rsidRPr="007E187A">
        <w:rPr>
          <w:rFonts w:ascii="Calibri" w:eastAsia="Google Sans Text" w:hAnsi="Calibri" w:cs="Calibri"/>
          <w:color w:val="575B5F"/>
          <w:sz w:val="24"/>
          <w:szCs w:val="24"/>
          <w:vertAlign w:val="superscript"/>
        </w:rPr>
        <w:t xml:space="preserve">3 </w:t>
      </w:r>
      <w:r xmlns:w="http://schemas.openxmlformats.org/wordprocessingml/2006/main" w:rsidRPr="007E187A">
        <w:rPr>
          <w:rFonts w:ascii="Calibri" w:eastAsia="Google Sans Text" w:hAnsi="Calibri" w:cs="Calibri"/>
          <w:color w:val="1B1C1D"/>
        </w:rPr>
        <w:t xml:space="preserve">This component is sensitive to local economic conditions, wage inflation, and skilled labor shortages.</w:t>
      </w:r>
    </w:p>
    <w:p w14:paraId="59F39EBE" w14:textId="77777777" w:rsidR="003B5A58" w:rsidRPr="007E187A" w:rsidRDefault="00000000" w:rsidP="007E187A">
      <w:pPr xmlns:w="http://schemas.openxmlformats.org/wordprocessingml/2006/main">
        <w:numPr>
          <w:ilvl w:val="0"/>
          <w:numId w:val="1"/>
        </w:numPr>
        <w:pBdr>
          <w:top w:val="nil"/>
          <w:left w:val="nil"/>
          <w:bottom w:val="nil"/>
          <w:right w:val="nil"/>
          <w:between w:val="nil"/>
        </w:pBdr>
        <w:spacing w:line="275" w:lineRule="auto"/>
        <w:jc w:val="both"/>
        <w:rPr>
          <w:rFonts w:ascii="Calibri" w:hAnsi="Calibri" w:cs="Calibri"/>
        </w:rPr>
      </w:pPr>
      <w:r xmlns:w="http://schemas.openxmlformats.org/wordprocessingml/2006/main" w:rsidRPr="007E187A">
        <w:rPr>
          <w:rFonts w:ascii="Calibri" w:eastAsia="Google Sans Text" w:hAnsi="Calibri" w:cs="Calibri"/>
          <w:b/>
          <w:color w:val="1B1C1D"/>
        </w:rPr>
        <w:t xml:space="preserve">Construction Materials: </w:t>
      </w:r>
      <w:r xmlns:w="http://schemas.openxmlformats.org/wordprocessingml/2006/main" w:rsidRPr="007E187A">
        <w:rPr>
          <w:rFonts w:ascii="Calibri" w:eastAsia="Google Sans Text" w:hAnsi="Calibri" w:cs="Calibri"/>
          <w:color w:val="1B1C1D"/>
        </w:rPr>
        <w:t xml:space="preserve">Accounts for approximately 12% of CAPEX. </w:t>
      </w:r>
      <w:r xmlns:w="http://schemas.openxmlformats.org/wordprocessingml/2006/main" w:rsidRPr="007E187A">
        <w:rPr>
          <w:rFonts w:ascii="Calibri" w:eastAsia="Google Sans Text" w:hAnsi="Calibri" w:cs="Calibri"/>
          <w:color w:val="575B5F"/>
          <w:sz w:val="24"/>
          <w:szCs w:val="24"/>
          <w:vertAlign w:val="superscript"/>
        </w:rPr>
        <w:t xml:space="preserve">3 </w:t>
      </w:r>
      <w:r xmlns:w="http://schemas.openxmlformats.org/wordprocessingml/2006/main" w:rsidRPr="007E187A">
        <w:rPr>
          <w:rFonts w:ascii="Calibri" w:eastAsia="Google Sans Text" w:hAnsi="Calibri" w:cs="Calibri"/>
          <w:color w:val="1B1C1D"/>
        </w:rPr>
        <w:t xml:space="preserve">This includes volumes of steel, concrete, and other raw materials whose prices can </w:t>
      </w:r>
      <w:r xmlns:w="http://schemas.openxmlformats.org/wordprocessingml/2006/main" w:rsidRPr="007E187A">
        <w:rPr>
          <w:rFonts w:ascii="Calibri" w:eastAsia="Google Sans Text" w:hAnsi="Calibri" w:cs="Calibri"/>
          <w:color w:val="1B1C1D"/>
        </w:rPr>
        <w:lastRenderedPageBreak xmlns:w="http://schemas.openxmlformats.org/wordprocessingml/2006/main"/>
      </w:r>
      <w:r xmlns:w="http://schemas.openxmlformats.org/wordprocessingml/2006/main" w:rsidRPr="007E187A">
        <w:rPr>
          <w:rFonts w:ascii="Calibri" w:eastAsia="Google Sans Text" w:hAnsi="Calibri" w:cs="Calibri"/>
          <w:color w:val="1B1C1D"/>
        </w:rPr>
        <w:t xml:space="preserve">fluctuate widely, as demonstrated during recent global economic shocks. </w:t>
      </w:r>
      <w:r xmlns:w="http://schemas.openxmlformats.org/wordprocessingml/2006/main" w:rsidRPr="007E187A">
        <w:rPr>
          <w:rFonts w:ascii="Calibri" w:eastAsia="Google Sans Text" w:hAnsi="Calibri" w:cs="Calibri"/>
          <w:color w:val="575B5F"/>
          <w:sz w:val="24"/>
          <w:szCs w:val="24"/>
          <w:vertAlign w:val="superscript"/>
        </w:rPr>
        <w:t xml:space="preserve">4</w:t>
      </w:r>
    </w:p>
    <w:p w14:paraId="721DCB4B" w14:textId="77777777" w:rsidR="003B5A58" w:rsidRPr="007E187A" w:rsidRDefault="00000000" w:rsidP="007E187A">
      <w:pPr xmlns:w="http://schemas.openxmlformats.org/wordprocessingml/2006/main">
        <w:numPr>
          <w:ilvl w:val="0"/>
          <w:numId w:val="1"/>
        </w:numPr>
        <w:pBdr>
          <w:top w:val="nil"/>
          <w:left w:val="nil"/>
          <w:bottom w:val="nil"/>
          <w:right w:val="nil"/>
          <w:between w:val="nil"/>
        </w:pBdr>
        <w:spacing w:after="120" w:line="275" w:lineRule="auto"/>
        <w:jc w:val="both"/>
        <w:rPr>
          <w:rFonts w:ascii="Calibri" w:hAnsi="Calibri" w:cs="Calibri"/>
        </w:rPr>
      </w:pPr>
      <w:r xmlns:w="http://schemas.openxmlformats.org/wordprocessingml/2006/main" w:rsidRPr="007E187A">
        <w:rPr>
          <w:rFonts w:ascii="Calibri" w:eastAsia="Google Sans Text" w:hAnsi="Calibri" w:cs="Calibri"/>
          <w:b/>
          <w:color w:val="1B1C1D"/>
        </w:rPr>
        <w:t xml:space="preserve">Mechanical Equipment: </w:t>
      </w:r>
      <w:r xmlns:w="http://schemas.openxmlformats.org/wordprocessingml/2006/main" w:rsidRPr="007E187A">
        <w:rPr>
          <w:rFonts w:ascii="Calibri" w:eastAsia="Google Sans Text" w:hAnsi="Calibri" w:cs="Calibri"/>
          <w:color w:val="1B1C1D"/>
        </w:rPr>
        <w:t xml:space="preserve">The share is approximately 16%. </w:t>
      </w:r>
      <w:r xmlns:w="http://schemas.openxmlformats.org/wordprocessingml/2006/main" w:rsidRPr="007E187A">
        <w:rPr>
          <w:rFonts w:ascii="Calibri" w:eastAsia="Google Sans Text" w:hAnsi="Calibri" w:cs="Calibri"/>
          <w:color w:val="575B5F"/>
          <w:sz w:val="24"/>
          <w:szCs w:val="24"/>
          <w:vertAlign w:val="superscript"/>
        </w:rPr>
        <w:t xml:space="preserve">3 </w:t>
      </w:r>
      <w:r xmlns:w="http://schemas.openxmlformats.org/wordprocessingml/2006/main" w:rsidRPr="007E187A">
        <w:rPr>
          <w:rFonts w:ascii="Calibri" w:eastAsia="Google Sans Text" w:hAnsi="Calibri" w:cs="Calibri"/>
          <w:color w:val="1B1C1D"/>
        </w:rPr>
        <w:t xml:space="preserve">This component, along with control systems and instrumentation (8%) </w:t>
      </w:r>
      <w:r xmlns:w="http://schemas.openxmlformats.org/wordprocessingml/2006/main" w:rsidRPr="007E187A">
        <w:rPr>
          <w:rFonts w:ascii="Calibri" w:eastAsia="Google Sans Text" w:hAnsi="Calibri" w:cs="Calibri"/>
          <w:color w:val="575B5F"/>
          <w:sz w:val="24"/>
          <w:szCs w:val="24"/>
          <w:vertAlign w:val="superscript"/>
        </w:rPr>
        <w:t xml:space="preserve">3 </w:t>
      </w:r>
      <w:r xmlns:w="http://schemas.openxmlformats.org/wordprocessingml/2006/main" w:rsidRPr="007E187A">
        <w:rPr>
          <w:rFonts w:ascii="Calibri" w:eastAsia="Google Sans Text" w:hAnsi="Calibri" w:cs="Calibri"/>
          <w:color w:val="1B1C1D"/>
        </w:rPr>
        <w:t xml:space="preserve">, is critically dependent on the global supply chain.</w:t>
      </w:r>
    </w:p>
    <w:p w14:paraId="48CDD380" w14:textId="77777777" w:rsidR="007E187A" w:rsidRPr="007E187A" w:rsidRDefault="00000000" w:rsidP="007E187A">
      <w:pPr xmlns:w="http://schemas.openxmlformats.org/wordprocessingml/2006/main">
        <w:pBdr>
          <w:top w:val="nil"/>
          <w:left w:val="nil"/>
          <w:bottom w:val="nil"/>
          <w:right w:val="nil"/>
          <w:between w:val="nil"/>
        </w:pBdr>
        <w:spacing w:before="240" w:after="240" w:line="275" w:lineRule="auto"/>
        <w:jc w:val="both"/>
        <w:rPr>
          <w:rFonts w:ascii="Calibri" w:eastAsia="Google Sans Text" w:hAnsi="Calibri" w:cs="Calibri"/>
          <w:color w:val="1B1C1D"/>
        </w:rPr>
      </w:pPr>
      <w:r xmlns:w="http://schemas.openxmlformats.org/wordprocessingml/2006/main" w:rsidRPr="007E187A">
        <w:rPr>
          <w:rFonts w:ascii="Calibri" w:eastAsia="Google Sans Text" w:hAnsi="Calibri" w:cs="Calibri"/>
          <w:color w:val="1B1C1D"/>
        </w:rPr>
        <w:t xml:space="preserve">The project's dependence on global raw material prices and production capacity constraints stems from the need for highly specialized components, such as heavy forgings, whose production is concentrated among a limited number of suppliers (e.g., Japan Steel Works and Creusot Forge). </w:t>
      </w:r>
      <w:r xmlns:w="http://schemas.openxmlformats.org/wordprocessingml/2006/main" w:rsidRPr="007E187A">
        <w:rPr>
          <w:rFonts w:ascii="Calibri" w:eastAsia="Google Sans Text" w:hAnsi="Calibri" w:cs="Calibri"/>
          <w:color w:val="575B5F"/>
          <w:sz w:val="24"/>
          <w:szCs w:val="24"/>
          <w:vertAlign w:val="superscript"/>
        </w:rPr>
        <w:t xml:space="preserve">5 </w:t>
      </w:r>
      <w:r xmlns:w="http://schemas.openxmlformats.org/wordprocessingml/2006/main" w:rsidRPr="007E187A">
        <w:rPr>
          <w:rFonts w:ascii="Calibri" w:eastAsia="Google Sans Text" w:hAnsi="Calibri" w:cs="Calibri"/>
          <w:color w:val="1B1C1D"/>
        </w:rPr>
        <w:t xml:space="preserve">This limited supply increases price volatility and increases the risks associated with late delivery.</w:t>
      </w:r>
    </w:p>
    <w:p w14:paraId="3FCA8B3F" w14:textId="77777777" w:rsidR="007E187A" w:rsidRPr="007E187A" w:rsidRDefault="00000000" w:rsidP="007E187A">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4" w:name="_Toc210512118"/>
      <w:r xmlns:w="http://schemas.openxmlformats.org/wordprocessingml/2006/main" w:rsidRPr="007E187A">
        <w:rPr>
          <w:rFonts w:ascii="Calibri" w:eastAsia="Google Sans" w:hAnsi="Calibri" w:cs="Calibri"/>
          <w:color w:val="1B1C1D"/>
        </w:rPr>
        <w:t xml:space="preserve">I.3. The Need for Price Monitoring as a Chart and Cost of Capital Management Tool</w:t>
      </w:r>
      <w:bookmarkEnd xmlns:w="http://schemas.openxmlformats.org/wordprocessingml/2006/main" w:id="4"/>
    </w:p>
    <w:p w14:paraId="66FB9C06" w14:textId="57172CB4" w:rsidR="003B5A58" w:rsidRPr="007E187A" w:rsidRDefault="00000000" w:rsidP="007E187A">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7E187A">
        <w:rPr>
          <w:rFonts w:ascii="Calibri" w:eastAsia="Google Sans Text" w:hAnsi="Calibri" w:cs="Calibri"/>
          <w:color w:val="1B1C1D"/>
        </w:rPr>
        <w:t xml:space="preserve">Ignoring price increases for critical materials such as steel, cement, or specialty metals leads to financial disputes between the client and contractor. These disputes can slow down the procurement or construction process, which in turn leads to delays. Given that delays in a 10- to 15-year construction cycle dramatically increase IDC </w:t>
      </w:r>
      <w:r xmlns:w="http://schemas.openxmlformats.org/wordprocessingml/2006/main" w:rsidRPr="007E187A">
        <w:rPr>
          <w:rFonts w:ascii="Calibri" w:eastAsia="Google Sans Text" w:hAnsi="Calibri" w:cs="Calibri"/>
          <w:color w:val="575B5F"/>
          <w:sz w:val="24"/>
          <w:szCs w:val="24"/>
          <w:vertAlign w:val="superscript"/>
        </w:rPr>
        <w:t xml:space="preserve">2 </w:t>
      </w:r>
      <w:r xmlns:w="http://schemas.openxmlformats.org/wordprocessingml/2006/main" w:rsidRPr="007E187A">
        <w:rPr>
          <w:rFonts w:ascii="Calibri" w:eastAsia="Google Sans Text" w:hAnsi="Calibri" w:cs="Calibri"/>
          <w:color w:val="1B1C1D"/>
        </w:rPr>
        <w:t xml:space="preserve">, the cost of a delay caused by a price dispute can exceed the material price increase itself by an order of magnitude. Therefore, continuous and objective price monitoring serves as a</w:t>
      </w:r>
      <w:r xmlns:w="http://schemas.openxmlformats.org/wordprocessingml/2006/main" w:rsidR="00EB61A2">
        <w:rPr>
          <w:rFonts w:ascii="Calibri" w:eastAsia="Google Sans Text" w:hAnsi="Calibri" w:cs="Calibri"/>
          <w:color w:val="1B1C1D"/>
          <w:lang w:val="ru-RU"/>
        </w:rPr>
        <w:t xml:space="preserve"> </w:t>
      </w:r>
      <w:r xmlns:w="http://schemas.openxmlformats.org/wordprocessingml/2006/main" w:rsidRPr="007E187A">
        <w:rPr>
          <w:rFonts w:ascii="Calibri" w:eastAsia="Google Sans Text" w:hAnsi="Calibri" w:cs="Calibri"/>
          <w:b/>
          <w:color w:val="1B1C1D"/>
        </w:rPr>
        <w:t xml:space="preserve">a project schedule management tool (Schedule Integrity) </w:t>
      </w:r>
      <w:r xmlns:w="http://schemas.openxmlformats.org/wordprocessingml/2006/main" w:rsidRPr="007E187A">
        <w:rPr>
          <w:rFonts w:ascii="Calibri" w:eastAsia="Google Sans Text" w:hAnsi="Calibri" w:cs="Calibri"/>
          <w:color w:val="1B1C1D"/>
        </w:rPr>
        <w:t xml:space="preserve">, and not just as a budget control mechanism.</w:t>
      </w:r>
    </w:p>
    <w:p w14:paraId="5D9D8CFC" w14:textId="77777777" w:rsidR="003B5A58" w:rsidRPr="007E187A" w:rsidRDefault="00000000" w:rsidP="007E187A">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xmlns:w="http://schemas.openxmlformats.org/wordprocessingml/2006/main" w:rsidRPr="007E187A">
        <w:rPr>
          <w:rFonts w:ascii="Calibri" w:eastAsia="Google Sans Text" w:hAnsi="Calibri" w:cs="Calibri"/>
          <w:color w:val="1B1C1D"/>
        </w:rPr>
        <w:t xml:space="preserve">Moreover, price unpredictability directly affects the financial health of a project through the cost of capital. Historical precedents show that large Western projects (Olkiluoto 3, Flamanville 3, Vogtle) faced massive cost overruns, ranging from 79% to 250%. </w:t>
      </w:r>
      <w:r xmlns:w="http://schemas.openxmlformats.org/wordprocessingml/2006/main" w:rsidRPr="007E187A">
        <w:rPr>
          <w:rFonts w:ascii="Calibri" w:eastAsia="Google Sans Text" w:hAnsi="Calibri" w:cs="Calibri"/>
          <w:color w:val="575B5F"/>
          <w:sz w:val="24"/>
          <w:szCs w:val="24"/>
          <w:vertAlign w:val="superscript"/>
        </w:rPr>
        <w:t xml:space="preserve">6 </w:t>
      </w:r>
      <w:r xmlns:w="http://schemas.openxmlformats.org/wordprocessingml/2006/main" w:rsidRPr="007E187A">
        <w:rPr>
          <w:rFonts w:ascii="Calibri" w:eastAsia="Google Sans Text" w:hAnsi="Calibri" w:cs="Calibri"/>
          <w:color w:val="1B1C1D"/>
        </w:rPr>
        <w:t xml:space="preserve">For example, the total cost of the Vogtle project in the US rose to $32 billion (about $11,000/kW). </w:t>
      </w:r>
      <w:r xmlns:w="http://schemas.openxmlformats.org/wordprocessingml/2006/main" w:rsidRPr="007E187A">
        <w:rPr>
          <w:rFonts w:ascii="Calibri" w:eastAsia="Google Sans Text" w:hAnsi="Calibri" w:cs="Calibri"/>
          <w:color w:val="575B5F"/>
          <w:sz w:val="24"/>
          <w:szCs w:val="24"/>
          <w:vertAlign w:val="superscript"/>
        </w:rPr>
        <w:t xml:space="preserve">8 </w:t>
      </w:r>
      <w:r xmlns:w="http://schemas.openxmlformats.org/wordprocessingml/2006/main" w:rsidRPr="007E187A">
        <w:rPr>
          <w:rFonts w:ascii="Calibri" w:eastAsia="Google Sans Text" w:hAnsi="Calibri" w:cs="Calibri"/>
          <w:color w:val="1B1C1D"/>
        </w:rPr>
        <w:t xml:space="preserve">However, as the Vogtle case showed, the direct impact of inflation in the early stages was relatively insignificant (for example, COVID-19 costs accounted for less than 1% of the total cost of $36 billion). </w:t>
      </w:r>
      <w:r xmlns:w="http://schemas.openxmlformats.org/wordprocessingml/2006/main" w:rsidRPr="007E187A">
        <w:rPr>
          <w:rFonts w:ascii="Calibri" w:eastAsia="Google Sans Text" w:hAnsi="Calibri" w:cs="Calibri"/>
          <w:color w:val="575B5F"/>
          <w:sz w:val="24"/>
          <w:szCs w:val="24"/>
          <w:vertAlign w:val="superscript"/>
        </w:rPr>
        <w:t xml:space="preserve">9 </w:t>
      </w:r>
      <w:r xmlns:w="http://schemas.openxmlformats.org/wordprocessingml/2006/main" w:rsidRPr="007E187A">
        <w:rPr>
          <w:rFonts w:ascii="Calibri" w:eastAsia="Google Sans Text" w:hAnsi="Calibri" w:cs="Calibri"/>
          <w:color w:val="1B1C1D"/>
        </w:rPr>
        <w:t xml:space="preserve">The main reason for the cost overruns was the lack of effective management and control in the early stages, which led to the need to redesign modules and the bankruptcy of the key contractor, Westinghouse, in 2017. </w:t>
      </w:r>
      <w:r xmlns:w="http://schemas.openxmlformats.org/wordprocessingml/2006/main" w:rsidRPr="007E187A">
        <w:rPr>
          <w:rFonts w:ascii="Calibri" w:eastAsia="Google Sans Text" w:hAnsi="Calibri" w:cs="Calibri"/>
          <w:color w:val="575B5F"/>
          <w:sz w:val="24"/>
          <w:szCs w:val="24"/>
          <w:vertAlign w:val="superscript"/>
        </w:rPr>
        <w:t xml:space="preserve">9</w:t>
      </w:r>
    </w:p>
    <w:p w14:paraId="152E72E2" w14:textId="322560C3" w:rsidR="007E187A" w:rsidRPr="007E187A" w:rsidRDefault="00000000" w:rsidP="007E187A">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7E187A">
        <w:rPr>
          <w:rFonts w:ascii="Calibri" w:eastAsia="Google Sans Text" w:hAnsi="Calibri" w:cs="Calibri"/>
          <w:color w:val="1B1C1D"/>
        </w:rPr>
        <w:t xml:space="preserve">Sensitivity analysis using stochastic models confirms that for nuclear power plants, the WACC has a greater overall impact on LCOE than Overnight Cost itself. </w:t>
      </w:r>
      <w:r xmlns:w="http://schemas.openxmlformats.org/wordprocessingml/2006/main" w:rsidRPr="007E187A">
        <w:rPr>
          <w:rFonts w:ascii="Calibri" w:eastAsia="Google Sans Text" w:hAnsi="Calibri" w:cs="Calibri"/>
          <w:color w:val="575B5F"/>
          <w:sz w:val="24"/>
          <w:szCs w:val="24"/>
          <w:vertAlign w:val="superscript"/>
        </w:rPr>
        <w:t xml:space="preserve">10 </w:t>
      </w:r>
      <w:r xmlns:w="http://schemas.openxmlformats.org/wordprocessingml/2006/main" w:rsidRPr="007E187A">
        <w:rPr>
          <w:rFonts w:ascii="Calibri" w:eastAsia="Google Sans Text" w:hAnsi="Calibri" w:cs="Calibri"/>
          <w:color w:val="1B1C1D"/>
        </w:rPr>
        <w:t xml:space="preserve">Price unpredictability and a history of cost overruns increase the perceived risk of a project, forcing investors to demand a higher WACC. A robust price monitoring system that ensures transparency and manageability of inflation risk strategically reduces perceived investment risk and, as a result,</w:t>
      </w:r>
      <w:r xmlns:w="http://schemas.openxmlformats.org/wordprocessingml/2006/main" w:rsidR="00EB61A2">
        <w:rPr>
          <w:rFonts w:ascii="Calibri" w:eastAsia="Google Sans Text" w:hAnsi="Calibri" w:cs="Calibri"/>
          <w:color w:val="1B1C1D"/>
          <w:lang w:val="ru-RU"/>
        </w:rPr>
        <w:t xml:space="preserve"> </w:t>
      </w:r>
      <w:r xmlns:w="http://schemas.openxmlformats.org/wordprocessingml/2006/main" w:rsidRPr="007E187A">
        <w:rPr>
          <w:rFonts w:ascii="Calibri" w:eastAsia="Google Sans Text" w:hAnsi="Calibri" w:cs="Calibri"/>
          <w:b/>
          <w:color w:val="1B1C1D"/>
        </w:rPr>
        <w:t xml:space="preserve">reduces WACC, being the most powerful lever for reducing LCOE </w:t>
      </w:r>
      <w:r xmlns:w="http://schemas.openxmlformats.org/wordprocessingml/2006/main" w:rsidRPr="007E187A">
        <w:rPr>
          <w:rFonts w:ascii="Calibri" w:eastAsia="Google Sans Text" w:hAnsi="Calibri" w:cs="Calibri"/>
          <w:color w:val="1B1C1D"/>
        </w:rPr>
        <w:t xml:space="preserve">.</w:t>
      </w:r>
    </w:p>
    <w:p w14:paraId="5F54A181" w14:textId="77777777" w:rsidR="007E187A" w:rsidRPr="007E187A" w:rsidRDefault="00000000" w:rsidP="007E187A">
      <w:pPr xmlns:w="http://schemas.openxmlformats.org/wordprocessingml/2006/main">
        <w:pStyle w:val="2"/>
        <w:spacing w:before="0" w:after="120" w:line="275" w:lineRule="auto"/>
        <w:jc w:val="both"/>
        <w:rPr>
          <w:rFonts w:ascii="Calibri" w:eastAsia="Google Sans" w:hAnsi="Calibri" w:cs="Calibri"/>
          <w:color w:val="1B1C1D"/>
        </w:rPr>
      </w:pPr>
      <w:bookmarkStart xmlns:w="http://schemas.openxmlformats.org/wordprocessingml/2006/main" w:id="5" w:name="_Toc210512119"/>
      <w:r xmlns:w="http://schemas.openxmlformats.org/wordprocessingml/2006/main" w:rsidRPr="007E187A">
        <w:rPr>
          <w:rFonts w:ascii="Calibri" w:eastAsia="Google Sans" w:hAnsi="Calibri" w:cs="Calibri"/>
          <w:color w:val="1B1C1D"/>
        </w:rPr>
        <w:lastRenderedPageBreak xmlns:w="http://schemas.openxmlformats.org/wordprocessingml/2006/main"/>
      </w:r>
      <w:r xmlns:w="http://schemas.openxmlformats.org/wordprocessingml/2006/main" w:rsidRPr="007E187A">
        <w:rPr>
          <w:rFonts w:ascii="Calibri" w:eastAsia="Google Sans" w:hAnsi="Calibri" w:cs="Calibri"/>
          <w:color w:val="1B1C1D"/>
        </w:rPr>
        <w:t xml:space="preserve">II. Risk Management in the Context of Fixed Price Contracts (EPCs)</w:t>
      </w:r>
      <w:bookmarkEnd xmlns:w="http://schemas.openxmlformats.org/wordprocessingml/2006/main" w:id="5"/>
    </w:p>
    <w:p w14:paraId="316619C5" w14:textId="77777777" w:rsidR="007E187A" w:rsidRPr="007E187A" w:rsidRDefault="00000000" w:rsidP="007E187A">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7E187A">
        <w:rPr>
          <w:rFonts w:ascii="Calibri" w:eastAsia="Google Sans Text" w:hAnsi="Calibri" w:cs="Calibri"/>
          <w:color w:val="1B1C1D"/>
        </w:rPr>
        <w:t xml:space="preserve">Traditional risk management approaches based on classic EPC contracts with a pure fixed price are proving untenable in long-term nuclear projects. A transition to complex, index-based contracting models is necessary, the success of which critically depends on continuous and objective price monitoring.</w:t>
      </w:r>
    </w:p>
    <w:p w14:paraId="1114AFAB" w14:textId="77777777" w:rsidR="007E187A" w:rsidRPr="007E187A" w:rsidRDefault="00000000" w:rsidP="007E187A">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6" w:name="_Toc210512120"/>
      <w:r xmlns:w="http://schemas.openxmlformats.org/wordprocessingml/2006/main" w:rsidRPr="007E187A">
        <w:rPr>
          <w:rFonts w:ascii="Calibri" w:eastAsia="Google Sans" w:hAnsi="Calibri" w:cs="Calibri"/>
          <w:color w:val="1B1C1D"/>
        </w:rPr>
        <w:t xml:space="preserve">II.1. Inconsistency of Classic EPC with Long-Term Nuclear Projects</w:t>
      </w:r>
      <w:bookmarkEnd xmlns:w="http://schemas.openxmlformats.org/wordprocessingml/2006/main" w:id="6"/>
    </w:p>
    <w:p w14:paraId="15867040" w14:textId="34F75F6D" w:rsidR="003B5A58" w:rsidRPr="007E187A" w:rsidRDefault="00000000" w:rsidP="007E187A">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xmlns:w="http://schemas.openxmlformats.org/wordprocessingml/2006/main" w:rsidRPr="007E187A">
        <w:rPr>
          <w:rFonts w:ascii="Calibri" w:eastAsia="Google Sans Text" w:hAnsi="Calibri" w:cs="Calibri"/>
          <w:color w:val="1B1C1D"/>
        </w:rPr>
        <w:t xml:space="preserve">Due to the complexity, length, and unpredictability inherent in the nuclear industry, especially for the country's first unit (First-of-a-Kind, FOAK), signing a classic "fixed price, fixed term" EPC contract is a "relatively distant prospect." </w:t>
      </w:r>
      <w:r xmlns:w="http://schemas.openxmlformats.org/wordprocessingml/2006/main" w:rsidRPr="007E187A">
        <w:rPr>
          <w:rFonts w:ascii="Calibri" w:eastAsia="Google Sans Text" w:hAnsi="Calibri" w:cs="Calibri"/>
          <w:color w:val="575B5F"/>
          <w:sz w:val="24"/>
          <w:szCs w:val="24"/>
          <w:vertAlign w:val="superscript"/>
        </w:rPr>
        <w:t xml:space="preserve">12</w:t>
      </w:r>
    </w:p>
    <w:p w14:paraId="618CF3E8" w14:textId="77777777" w:rsidR="003B5A58" w:rsidRPr="007E187A" w:rsidRDefault="00000000" w:rsidP="007E187A">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xmlns:w="http://schemas.openxmlformats.org/wordprocessingml/2006/main" w:rsidRPr="007E187A">
        <w:rPr>
          <w:rFonts w:ascii="Calibri" w:eastAsia="Google Sans Text" w:hAnsi="Calibri" w:cs="Calibri"/>
          <w:color w:val="1B1C1D"/>
        </w:rPr>
        <w:t xml:space="preserve">Traditionally, under a fixed-price contract, the risk of inflation escalation falls entirely on the contractor. </w:t>
      </w:r>
      <w:r xmlns:w="http://schemas.openxmlformats.org/wordprocessingml/2006/main" w:rsidRPr="007E187A">
        <w:rPr>
          <w:rFonts w:ascii="Calibri" w:eastAsia="Google Sans Text" w:hAnsi="Calibri" w:cs="Calibri"/>
          <w:color w:val="575B5F"/>
          <w:sz w:val="24"/>
          <w:szCs w:val="24"/>
          <w:vertAlign w:val="superscript"/>
        </w:rPr>
        <w:t xml:space="preserve">13 </w:t>
      </w:r>
      <w:r xmlns:w="http://schemas.openxmlformats.org/wordprocessingml/2006/main" w:rsidRPr="007E187A">
        <w:rPr>
          <w:rFonts w:ascii="Calibri" w:eastAsia="Google Sans Text" w:hAnsi="Calibri" w:cs="Calibri"/>
          <w:color w:val="1B1C1D"/>
        </w:rPr>
        <w:t xml:space="preserve">However, attempting to cover this risk over a 10- to 15-year period forces the contractor to factor an excessively high risk premium into the price. This makes the contract price uncompetitive. The alternative scenario—inadequate risk hedging—can lead to the contractor's financial ruin and, consequently, to the shutdown or critical delay of the project, as occurred with the Westinghouse bankruptcy on the Vogtle project. </w:t>
      </w:r>
      <w:r xmlns:w="http://schemas.openxmlformats.org/wordprocessingml/2006/main" w:rsidRPr="007E187A">
        <w:rPr>
          <w:rFonts w:ascii="Calibri" w:eastAsia="Google Sans Text" w:hAnsi="Calibri" w:cs="Calibri"/>
          <w:color w:val="575B5F"/>
          <w:sz w:val="24"/>
          <w:szCs w:val="24"/>
          <w:vertAlign w:val="superscript"/>
        </w:rPr>
        <w:t xml:space="preserve">9</w:t>
      </w:r>
    </w:p>
    <w:p w14:paraId="683408DB" w14:textId="77777777" w:rsidR="007E187A" w:rsidRPr="007E187A" w:rsidRDefault="00000000" w:rsidP="007E187A">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7E187A">
        <w:rPr>
          <w:rFonts w:ascii="Calibri" w:eastAsia="Google Sans Text" w:hAnsi="Calibri" w:cs="Calibri"/>
          <w:color w:val="1B1C1D"/>
        </w:rPr>
        <w:t xml:space="preserve">The only pragmatic and financially sustainable solution for long-term nuclear projects is the use of index-linked EPC contracts, which share risk between the Customer and the Contractor based on objective and transparent data.</w:t>
      </w:r>
    </w:p>
    <w:p w14:paraId="76C5EB7B" w14:textId="77777777" w:rsidR="007E187A" w:rsidRPr="007E187A" w:rsidRDefault="00000000" w:rsidP="007E187A">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7" w:name="_Toc210512121"/>
      <w:r xmlns:w="http://schemas.openxmlformats.org/wordprocessingml/2006/main" w:rsidRPr="007E187A">
        <w:rPr>
          <w:rFonts w:ascii="Calibri" w:eastAsia="Google Sans" w:hAnsi="Calibri" w:cs="Calibri"/>
          <w:color w:val="1B1C1D"/>
        </w:rPr>
        <w:t xml:space="preserve">II.2. Structuring Escalation Clauses</w:t>
      </w:r>
      <w:bookmarkEnd xmlns:w="http://schemas.openxmlformats.org/wordprocessingml/2006/main" w:id="7"/>
    </w:p>
    <w:p w14:paraId="1D12F9B8" w14:textId="2F44A049" w:rsidR="003B5A58" w:rsidRPr="007E187A" w:rsidRDefault="00000000" w:rsidP="007E187A">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xmlns:w="http://schemas.openxmlformats.org/wordprocessingml/2006/main" w:rsidRPr="007E187A">
        <w:rPr>
          <w:rFonts w:ascii="Calibri" w:eastAsia="Google Sans Text" w:hAnsi="Calibri" w:cs="Calibri"/>
          <w:color w:val="1B1C1D"/>
        </w:rPr>
        <w:t xml:space="preserve">To implement an indexed EPC contract, it is necessary to develop detailed escalation clauses based on the Indexation Formula. </w:t>
      </w:r>
      <w:r xmlns:w="http://schemas.openxmlformats.org/wordprocessingml/2006/main" w:rsidRPr="007E187A">
        <w:rPr>
          <w:rFonts w:ascii="Calibri" w:eastAsia="Google Sans Text" w:hAnsi="Calibri" w:cs="Calibri"/>
          <w:color w:val="575B5F"/>
          <w:sz w:val="24"/>
          <w:szCs w:val="24"/>
          <w:vertAlign w:val="superscript"/>
        </w:rPr>
        <w:t xml:space="preserve">15</w:t>
      </w:r>
    </w:p>
    <w:p w14:paraId="7C02CEA6" w14:textId="77777777" w:rsidR="003B5A58" w:rsidRPr="007E187A" w:rsidRDefault="00000000" w:rsidP="007E187A">
      <w:pPr xmlns:w="http://schemas.openxmlformats.org/wordprocessingml/2006/main">
        <w:pBdr>
          <w:top w:val="nil"/>
          <w:left w:val="nil"/>
          <w:bottom w:val="nil"/>
          <w:right w:val="nil"/>
          <w:between w:val="nil"/>
        </w:pBdr>
        <w:spacing w:after="120" w:line="275" w:lineRule="auto"/>
        <w:jc w:val="both"/>
        <w:rPr>
          <w:rFonts w:ascii="Calibri" w:eastAsia="Google Sans Text" w:hAnsi="Calibri" w:cs="Calibri"/>
          <w:color w:val="1B1C1D"/>
        </w:rPr>
      </w:pPr>
      <w:r xmlns:w="http://schemas.openxmlformats.org/wordprocessingml/2006/main" w:rsidRPr="007E187A">
        <w:rPr>
          <w:rFonts w:ascii="Calibri" w:eastAsia="Google Sans Text" w:hAnsi="Calibri" w:cs="Calibri"/>
          <w:color w:val="1B1C1D"/>
        </w:rPr>
        <w:t xml:space="preserve">Key requirements for the structure of reservations:</w:t>
      </w:r>
    </w:p>
    <w:p w14:paraId="12BEA919" w14:textId="77777777" w:rsidR="003B5A58" w:rsidRPr="007E187A" w:rsidRDefault="00000000" w:rsidP="007E187A">
      <w:pPr xmlns:w="http://schemas.openxmlformats.org/wordprocessingml/2006/main">
        <w:numPr>
          <w:ilvl w:val="0"/>
          <w:numId w:val="2"/>
        </w:numPr>
        <w:pBdr>
          <w:top w:val="nil"/>
          <w:left w:val="nil"/>
          <w:bottom w:val="nil"/>
          <w:right w:val="nil"/>
          <w:between w:val="nil"/>
        </w:pBdr>
        <w:spacing w:line="275" w:lineRule="auto"/>
        <w:jc w:val="both"/>
        <w:rPr>
          <w:rFonts w:ascii="Calibri" w:hAnsi="Calibri" w:cs="Calibri"/>
        </w:rPr>
      </w:pPr>
      <w:r xmlns:w="http://schemas.openxmlformats.org/wordprocessingml/2006/main" w:rsidRPr="007E187A">
        <w:rPr>
          <w:rFonts w:ascii="Calibri" w:eastAsia="Google Sans Text" w:hAnsi="Calibri" w:cs="Calibri"/>
          <w:b/>
          <w:color w:val="1B1C1D"/>
        </w:rPr>
        <w:t xml:space="preserve">Cost Detailing: </w:t>
      </w:r>
      <w:r xmlns:w="http://schemas.openxmlformats.org/wordprocessingml/2006/main" w:rsidRPr="007E187A">
        <w:rPr>
          <w:rFonts w:ascii="Calibri" w:eastAsia="Google Sans Text" w:hAnsi="Calibri" w:cs="Calibri"/>
          <w:color w:val="1B1C1D"/>
        </w:rPr>
        <w:t xml:space="preserve">Clauses should clearly define which types of costs are subject to escalation. Typically, this applies to labor costs, materials purchases, equipment purchases, and fuel. </w:t>
      </w:r>
      <w:r xmlns:w="http://schemas.openxmlformats.org/wordprocessingml/2006/main" w:rsidRPr="007E187A">
        <w:rPr>
          <w:rFonts w:ascii="Calibri" w:eastAsia="Google Sans Text" w:hAnsi="Calibri" w:cs="Calibri"/>
          <w:color w:val="575B5F"/>
          <w:sz w:val="24"/>
          <w:szCs w:val="24"/>
          <w:vertAlign w:val="superscript"/>
        </w:rPr>
        <w:t xml:space="preserve">13</w:t>
      </w:r>
    </w:p>
    <w:p w14:paraId="3769E20C" w14:textId="77777777" w:rsidR="003B5A58" w:rsidRPr="007E187A" w:rsidRDefault="00000000" w:rsidP="007E187A">
      <w:pPr xmlns:w="http://schemas.openxmlformats.org/wordprocessingml/2006/main">
        <w:numPr>
          <w:ilvl w:val="0"/>
          <w:numId w:val="2"/>
        </w:numPr>
        <w:pBdr>
          <w:top w:val="nil"/>
          <w:left w:val="nil"/>
          <w:bottom w:val="nil"/>
          <w:right w:val="nil"/>
          <w:between w:val="nil"/>
        </w:pBdr>
        <w:spacing w:line="275" w:lineRule="auto"/>
        <w:jc w:val="both"/>
        <w:rPr>
          <w:rFonts w:ascii="Calibri" w:hAnsi="Calibri" w:cs="Calibri"/>
        </w:rPr>
      </w:pPr>
      <w:r xmlns:w="http://schemas.openxmlformats.org/wordprocessingml/2006/main" w:rsidRPr="007E187A">
        <w:rPr>
          <w:rFonts w:ascii="Calibri" w:eastAsia="Google Sans Text" w:hAnsi="Calibri" w:cs="Calibri"/>
          <w:b/>
          <w:color w:val="1B1C1D"/>
        </w:rPr>
        <w:t xml:space="preserve">Trigger Events: </w:t>
      </w:r>
      <w:r xmlns:w="http://schemas.openxmlformats.org/wordprocessingml/2006/main" w:rsidRPr="007E187A">
        <w:rPr>
          <w:rFonts w:ascii="Calibri" w:eastAsia="Google Sans Text" w:hAnsi="Calibri" w:cs="Calibri"/>
          <w:color w:val="1B1C1D"/>
        </w:rPr>
        <w:t xml:space="preserve">Clear thresholds (Trigger Events) must be established, beyond which price adjustments can be activated. An example would be a significant jump in raw material prices (e.g., the 200-300% increase in timber prices during the pandemic, which triggered many construction clauses) </w:t>
      </w:r>
      <w:r xmlns:w="http://schemas.openxmlformats.org/wordprocessingml/2006/main" w:rsidRPr="007E187A">
        <w:rPr>
          <w:rFonts w:ascii="Calibri" w:eastAsia="Google Sans Text" w:hAnsi="Calibri" w:cs="Calibri"/>
          <w:color w:val="575B5F"/>
          <w:sz w:val="24"/>
          <w:szCs w:val="24"/>
          <w:vertAlign w:val="superscript"/>
        </w:rPr>
        <w:t xml:space="preserve">.</w:t>
      </w:r>
    </w:p>
    <w:p w14:paraId="7411C883" w14:textId="77777777" w:rsidR="003B5A58" w:rsidRPr="007E187A" w:rsidRDefault="00000000" w:rsidP="007E187A">
      <w:pPr xmlns:w="http://schemas.openxmlformats.org/wordprocessingml/2006/main">
        <w:numPr>
          <w:ilvl w:val="0"/>
          <w:numId w:val="2"/>
        </w:numPr>
        <w:pBdr>
          <w:top w:val="nil"/>
          <w:left w:val="nil"/>
          <w:bottom w:val="nil"/>
          <w:right w:val="nil"/>
          <w:between w:val="nil"/>
        </w:pBdr>
        <w:spacing w:after="120" w:line="275" w:lineRule="auto"/>
        <w:jc w:val="both"/>
        <w:rPr>
          <w:rFonts w:ascii="Calibri" w:hAnsi="Calibri" w:cs="Calibri"/>
        </w:rPr>
      </w:pPr>
      <w:r xmlns:w="http://schemas.openxmlformats.org/wordprocessingml/2006/main" w:rsidRPr="007E187A">
        <w:rPr>
          <w:rFonts w:ascii="Calibri" w:eastAsia="Google Sans Text" w:hAnsi="Calibri" w:cs="Calibri"/>
          <w:b/>
          <w:color w:val="1B1C1D"/>
        </w:rPr>
        <w:t xml:space="preserve">Administrative Regulations: </w:t>
      </w:r>
      <w:r xmlns:w="http://schemas.openxmlformats.org/wordprocessingml/2006/main" w:rsidRPr="007E187A">
        <w:rPr>
          <w:rFonts w:ascii="Calibri" w:eastAsia="Google Sans Text" w:hAnsi="Calibri" w:cs="Calibri"/>
          <w:color w:val="1B1C1D"/>
        </w:rPr>
        <w:t xml:space="preserve">The notification mechanism must be strictly regulated, including the method, timing and required volume of supporting documents from the contractor to justify the adjustment. </w:t>
      </w:r>
      <w:r xmlns:w="http://schemas.openxmlformats.org/wordprocessingml/2006/main" w:rsidRPr="007E187A">
        <w:rPr>
          <w:rFonts w:ascii="Calibri" w:eastAsia="Google Sans Text" w:hAnsi="Calibri" w:cs="Calibri"/>
          <w:color w:val="575B5F"/>
          <w:sz w:val="24"/>
          <w:szCs w:val="24"/>
          <w:vertAlign w:val="superscript"/>
        </w:rPr>
        <w:t xml:space="preserve">16</w:t>
      </w:r>
    </w:p>
    <w:p w14:paraId="5203AF8B" w14:textId="77777777" w:rsidR="007E187A" w:rsidRPr="007E187A" w:rsidRDefault="00000000" w:rsidP="007E187A">
      <w:pPr xmlns:w="http://schemas.openxmlformats.org/wordprocessingml/2006/main">
        <w:pBdr>
          <w:top w:val="nil"/>
          <w:left w:val="nil"/>
          <w:bottom w:val="nil"/>
          <w:right w:val="nil"/>
          <w:between w:val="nil"/>
        </w:pBdr>
        <w:spacing w:before="240" w:after="240" w:line="275" w:lineRule="auto"/>
        <w:jc w:val="both"/>
        <w:rPr>
          <w:rFonts w:ascii="Calibri" w:eastAsia="Google Sans Text" w:hAnsi="Calibri" w:cs="Calibri"/>
          <w:color w:val="575B5F"/>
          <w:sz w:val="24"/>
          <w:szCs w:val="24"/>
          <w:vertAlign w:val="superscript"/>
        </w:rPr>
      </w:pPr>
      <w:r xmlns:w="http://schemas.openxmlformats.org/wordprocessingml/2006/main" w:rsidRPr="007E187A">
        <w:rPr>
          <w:rFonts w:ascii="Calibri" w:eastAsia="Google Sans Text" w:hAnsi="Calibri" w:cs="Calibri"/>
          <w:color w:val="1B1C1D"/>
        </w:rPr>
        <w:lastRenderedPageBreak xmlns:w="http://schemas.openxmlformats.org/wordprocessingml/2006/main"/>
      </w:r>
      <w:r xmlns:w="http://schemas.openxmlformats.org/wordprocessingml/2006/main" w:rsidRPr="007E187A">
        <w:rPr>
          <w:rFonts w:ascii="Calibri" w:eastAsia="Google Sans Text" w:hAnsi="Calibri" w:cs="Calibri"/>
          <w:color w:val="1B1C1D"/>
        </w:rPr>
        <w:t xml:space="preserve">A price monitoring system should actively monitor the costs and qualifications of local suppliers and labor, which is especially important in the context of new nuclear program countries (e.g., Serbia) classified by the IAEA as “Segment B” (units 1–4). </w:t>
      </w:r>
      <w:r xmlns:w="http://schemas.openxmlformats.org/wordprocessingml/2006/main" w:rsidRPr="007E187A">
        <w:rPr>
          <w:rFonts w:ascii="Calibri" w:eastAsia="Google Sans Text" w:hAnsi="Calibri" w:cs="Calibri"/>
          <w:color w:val="575B5F"/>
          <w:sz w:val="24"/>
          <w:szCs w:val="24"/>
          <w:vertAlign w:val="superscript"/>
        </w:rPr>
        <w:t xml:space="preserve">17 </w:t>
      </w:r>
      <w:r xmlns:w="http://schemas.openxmlformats.org/wordprocessingml/2006/main" w:rsidRPr="007E187A">
        <w:rPr>
          <w:rFonts w:ascii="Calibri" w:eastAsia="Google Sans Text" w:hAnsi="Calibri" w:cs="Calibri"/>
          <w:color w:val="1B1C1D"/>
        </w:rPr>
        <w:t xml:space="preserve">In such cases, localization efforts, although bringing macroeconomic benefits (job creation) </w:t>
      </w:r>
      <w:r xmlns:w="http://schemas.openxmlformats.org/wordprocessingml/2006/main" w:rsidRPr="007E187A">
        <w:rPr>
          <w:rFonts w:ascii="Calibri" w:eastAsia="Google Sans Text" w:hAnsi="Calibri" w:cs="Calibri"/>
          <w:color w:val="575B5F"/>
          <w:sz w:val="24"/>
          <w:szCs w:val="24"/>
          <w:vertAlign w:val="superscript"/>
        </w:rPr>
        <w:t xml:space="preserve">17 </w:t>
      </w:r>
      <w:r xmlns:w="http://schemas.openxmlformats.org/wordprocessingml/2006/main" w:rsidRPr="007E187A">
        <w:rPr>
          <w:rFonts w:ascii="Calibri" w:eastAsia="Google Sans Text" w:hAnsi="Calibri" w:cs="Calibri"/>
          <w:color w:val="1B1C1D"/>
        </w:rPr>
        <w:t xml:space="preserve">, may temporarily increase upfront costs due to the need to qualify new supply chains (Cost of Qualifying New Supply Chains). </w:t>
      </w:r>
      <w:r xmlns:w="http://schemas.openxmlformats.org/wordprocessingml/2006/main" w:rsidRPr="007E187A">
        <w:rPr>
          <w:rFonts w:ascii="Calibri" w:eastAsia="Google Sans Text" w:hAnsi="Calibri" w:cs="Calibri"/>
          <w:color w:val="575B5F"/>
          <w:sz w:val="24"/>
          <w:szCs w:val="24"/>
          <w:vertAlign w:val="superscript"/>
        </w:rPr>
        <w:t xml:space="preserve">19</w:t>
      </w:r>
    </w:p>
    <w:p w14:paraId="2466B03C" w14:textId="77777777" w:rsidR="007E187A" w:rsidRPr="007E187A" w:rsidRDefault="00000000" w:rsidP="007E187A">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8" w:name="_Toc210512122"/>
      <w:r xmlns:w="http://schemas.openxmlformats.org/wordprocessingml/2006/main" w:rsidRPr="007E187A">
        <w:rPr>
          <w:rFonts w:ascii="Calibri" w:eastAsia="Google Sans" w:hAnsi="Calibri" w:cs="Calibri"/>
          <w:color w:val="1B1C1D"/>
        </w:rPr>
        <w:t xml:space="preserve">II.3. Monitoring as a Tool for Audit and Dispute Resolution</w:t>
      </w:r>
      <w:bookmarkEnd xmlns:w="http://schemas.openxmlformats.org/wordprocessingml/2006/main" w:id="8"/>
    </w:p>
    <w:p w14:paraId="583DAB09" w14:textId="7272424E" w:rsidR="003B5A58" w:rsidRPr="007E187A" w:rsidRDefault="00000000" w:rsidP="007E187A">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7E187A">
        <w:rPr>
          <w:rFonts w:ascii="Calibri" w:eastAsia="Google Sans Text" w:hAnsi="Calibri" w:cs="Calibri"/>
          <w:color w:val="1B1C1D"/>
        </w:rPr>
        <w:t xml:space="preserve">Since a fixed price for a nuclear project is unviable, the parties will inevitably switch to index-linked contracts. </w:t>
      </w:r>
      <w:r xmlns:w="http://schemas.openxmlformats.org/wordprocessingml/2006/main" w:rsidRPr="007E187A">
        <w:rPr>
          <w:rFonts w:ascii="Calibri" w:eastAsia="Google Sans Text" w:hAnsi="Calibri" w:cs="Calibri"/>
          <w:color w:val="575B5F"/>
          <w:sz w:val="24"/>
          <w:szCs w:val="24"/>
          <w:vertAlign w:val="superscript"/>
        </w:rPr>
        <w:t xml:space="preserve">12 </w:t>
      </w:r>
      <w:r xmlns:w="http://schemas.openxmlformats.org/wordprocessingml/2006/main" w:rsidRPr="007E187A">
        <w:rPr>
          <w:rFonts w:ascii="Calibri" w:eastAsia="Google Sans Text" w:hAnsi="Calibri" w:cs="Calibri"/>
          <w:color w:val="1B1C1D"/>
        </w:rPr>
        <w:t xml:space="preserve">The effectiveness of this mechanism depends entirely on the quality and objectivity of the source data used in the indexation formula. </w:t>
      </w:r>
      <w:r xmlns:w="http://schemas.openxmlformats.org/wordprocessingml/2006/main" w:rsidRPr="007E187A">
        <w:rPr>
          <w:rFonts w:ascii="Calibri" w:eastAsia="Google Sans Text" w:hAnsi="Calibri" w:cs="Calibri"/>
          <w:color w:val="575B5F"/>
          <w:sz w:val="24"/>
          <w:szCs w:val="24"/>
          <w:vertAlign w:val="superscript"/>
        </w:rPr>
        <w:t xml:space="preserve">15 </w:t>
      </w:r>
      <w:r xmlns:w="http://schemas.openxmlformats.org/wordprocessingml/2006/main" w:rsidRPr="007E187A">
        <w:rPr>
          <w:rFonts w:ascii="Calibri" w:eastAsia="Google Sans Text" w:hAnsi="Calibri" w:cs="Calibri"/>
          <w:color w:val="1B1C1D"/>
        </w:rPr>
        <w:t xml:space="preserve">If price monitoring is not continuous, transparent, and based on official, audited sources, any price adjustment will immediately lead to costly and lengthy disputes or arbitration.</w:t>
      </w:r>
    </w:p>
    <w:p w14:paraId="6238A4C9" w14:textId="4E7F1874" w:rsidR="007E187A" w:rsidRPr="007E187A" w:rsidRDefault="00000000" w:rsidP="007E187A">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7E187A">
        <w:rPr>
          <w:rFonts w:ascii="Calibri" w:eastAsia="Google Sans Text" w:hAnsi="Calibri" w:cs="Calibri"/>
          <w:color w:val="1B1C1D"/>
        </w:rPr>
        <w:t xml:space="preserve">Strict, independent price monitoring regulations, supervised by experts (such as NUCON and CONSILIO </w:t>
      </w:r>
      <w:r xmlns:w="http://schemas.openxmlformats.org/wordprocessingml/2006/main" w:rsidRPr="007E187A">
        <w:rPr>
          <w:rFonts w:ascii="Calibri" w:eastAsia="Google Sans Text" w:hAnsi="Calibri" w:cs="Calibri"/>
          <w:color w:val="575B5F"/>
          <w:sz w:val="24"/>
          <w:szCs w:val="24"/>
          <w:vertAlign w:val="superscript"/>
        </w:rPr>
        <w:t xml:space="preserve">20 </w:t>
      </w:r>
      <w:r xmlns:w="http://schemas.openxmlformats.org/wordprocessingml/2006/main" w:rsidRPr="007E187A">
        <w:rPr>
          <w:rFonts w:ascii="Calibri" w:eastAsia="Google Sans Text" w:hAnsi="Calibri" w:cs="Calibri"/>
          <w:color w:val="1B1C1D"/>
        </w:rPr>
        <w:t xml:space="preserve">), are</w:t>
      </w:r>
      <w:r xmlns:w="http://schemas.openxmlformats.org/wordprocessingml/2006/main" w:rsidR="00EB61A2">
        <w:rPr>
          <w:rFonts w:ascii="Calibri" w:eastAsia="Google Sans Text" w:hAnsi="Calibri" w:cs="Calibri"/>
          <w:color w:val="1B1C1D"/>
          <w:lang w:val="ru-RU"/>
        </w:rPr>
        <w:t xml:space="preserve"> </w:t>
      </w:r>
      <w:r xmlns:w="http://schemas.openxmlformats.org/wordprocessingml/2006/main" w:rsidRPr="007E187A">
        <w:rPr>
          <w:rFonts w:ascii="Calibri" w:eastAsia="Google Sans Text" w:hAnsi="Calibri" w:cs="Calibri"/>
          <w:b/>
          <w:color w:val="1B1C1D"/>
        </w:rPr>
        <w:t xml:space="preserve">a critical condition for the successful functioning of escalation clauses and the minimization of arbitration risks </w:t>
      </w:r>
      <w:r xmlns:w="http://schemas.openxmlformats.org/wordprocessingml/2006/main" w:rsidRPr="007E187A">
        <w:rPr>
          <w:rFonts w:ascii="Calibri" w:eastAsia="Google Sans Text" w:hAnsi="Calibri" w:cs="Calibri"/>
          <w:color w:val="1B1C1D"/>
        </w:rPr>
        <w:t xml:space="preserve">, ensuring confidence in the calculations on the part of all stakeholders.</w:t>
      </w:r>
    </w:p>
    <w:p w14:paraId="280F4F9C" w14:textId="77777777" w:rsidR="007E187A" w:rsidRPr="007E187A" w:rsidRDefault="00000000" w:rsidP="007E187A">
      <w:pPr xmlns:w="http://schemas.openxmlformats.org/wordprocessingml/2006/main">
        <w:pStyle w:val="2"/>
        <w:spacing w:before="0" w:after="120" w:line="275" w:lineRule="auto"/>
        <w:jc w:val="both"/>
        <w:rPr>
          <w:rFonts w:ascii="Calibri" w:eastAsia="Google Sans" w:hAnsi="Calibri" w:cs="Calibri"/>
          <w:color w:val="1B1C1D"/>
        </w:rPr>
      </w:pPr>
      <w:bookmarkStart xmlns:w="http://schemas.openxmlformats.org/wordprocessingml/2006/main" w:id="9" w:name="_Toc210512123"/>
      <w:r xmlns:w="http://schemas.openxmlformats.org/wordprocessingml/2006/main" w:rsidRPr="007E187A">
        <w:rPr>
          <w:rFonts w:ascii="Calibri" w:eastAsia="Google Sans" w:hAnsi="Calibri" w:cs="Calibri"/>
          <w:color w:val="1B1C1D"/>
        </w:rPr>
        <w:t xml:space="preserve">III. Methodology of Indexation and Hedging of Currency and Inflation Risks</w:t>
      </w:r>
      <w:bookmarkEnd xmlns:w="http://schemas.openxmlformats.org/wordprocessingml/2006/main" w:id="9"/>
    </w:p>
    <w:p w14:paraId="08AB1E5F" w14:textId="77777777" w:rsidR="007E187A" w:rsidRPr="007E187A" w:rsidRDefault="00000000" w:rsidP="007E187A">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7E187A">
        <w:rPr>
          <w:rFonts w:ascii="Calibri" w:eastAsia="Google Sans Text" w:hAnsi="Calibri" w:cs="Calibri"/>
          <w:color w:val="1B1C1D"/>
        </w:rPr>
        <w:t xml:space="preserve">Managing inflation and currency risks in long-term nuclear construction requires the use of complex financial instruments and a detailed, modular indexation methodology.</w:t>
      </w:r>
    </w:p>
    <w:p w14:paraId="791E5AC5" w14:textId="77777777" w:rsidR="007E187A" w:rsidRPr="007E187A" w:rsidRDefault="00000000" w:rsidP="007E187A">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10" w:name="_Toc210512124"/>
      <w:r xmlns:w="http://schemas.openxmlformats.org/wordprocessingml/2006/main" w:rsidRPr="007E187A">
        <w:rPr>
          <w:rFonts w:ascii="Calibri" w:eastAsia="Google Sans" w:hAnsi="Calibri" w:cs="Calibri"/>
          <w:color w:val="1B1C1D"/>
        </w:rPr>
        <w:t xml:space="preserve">III.1. Construction of a Modular Cost Escalation Formula</w:t>
      </w:r>
      <w:bookmarkEnd xmlns:w="http://schemas.openxmlformats.org/wordprocessingml/2006/main" w:id="10"/>
    </w:p>
    <w:p w14:paraId="58917B89" w14:textId="27B8D70A" w:rsidR="003B5A58" w:rsidRPr="007E187A" w:rsidRDefault="00000000" w:rsidP="007E187A">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7E187A">
        <w:rPr>
          <w:rFonts w:ascii="Calibri" w:eastAsia="Google Sans Text" w:hAnsi="Calibri" w:cs="Calibri"/>
          <w:color w:val="1B1C1D"/>
        </w:rPr>
        <w:t xml:space="preserve">To effectively reflect real cost dynamics, it is necessary to segment the work breakdown structure (WBS) and apply targeted indexation. A single consumer price index (CPI) is insufficient, as wage inflation in construction and price inflation for specialized steel follow different trajectories.</w:t>
      </w:r>
    </w:p>
    <w:p w14:paraId="603D2B48" w14:textId="77777777" w:rsidR="003B5A58" w:rsidRPr="007E187A" w:rsidRDefault="00000000" w:rsidP="007E187A">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xmlns:w="http://schemas.openxmlformats.org/wordprocessingml/2006/main" w:rsidRPr="007E187A">
        <w:rPr>
          <w:rFonts w:ascii="Calibri" w:eastAsia="Google Sans Text" w:hAnsi="Calibri" w:cs="Calibri"/>
          <w:b/>
          <w:color w:val="1B1C1D"/>
        </w:rPr>
        <w:t xml:space="preserve">Modularity Principle: </w:t>
      </w:r>
      <w:r xmlns:w="http://schemas.openxmlformats.org/wordprocessingml/2006/main" w:rsidRPr="007E187A">
        <w:rPr>
          <w:rFonts w:ascii="Calibri" w:eastAsia="Google Sans Text" w:hAnsi="Calibri" w:cs="Calibri"/>
          <w:color w:val="1B1C1D"/>
        </w:rPr>
        <w:t xml:space="preserve">The escalation model should be divided into key cost categories, as has been implemented in international nuclear projects (e.g. Rosatom in Saudi Arabia). </w:t>
      </w:r>
      <w:r xmlns:w="http://schemas.openxmlformats.org/wordprocessingml/2006/main" w:rsidRPr="007E187A">
        <w:rPr>
          <w:rFonts w:ascii="Calibri" w:eastAsia="Google Sans Text" w:hAnsi="Calibri" w:cs="Calibri"/>
          <w:color w:val="575B5F"/>
          <w:sz w:val="24"/>
          <w:szCs w:val="24"/>
          <w:vertAlign w:val="superscript"/>
        </w:rPr>
        <w:t xml:space="preserve">15</w:t>
      </w:r>
    </w:p>
    <w:p w14:paraId="25B2544E" w14:textId="7CD9F194" w:rsidR="00EB61A2" w:rsidRDefault="00EB61A2">
      <w:pPr>
        <w:rPr>
          <w:rFonts w:ascii="Calibri" w:eastAsia="Google Sans Text" w:hAnsi="Calibri" w:cs="Calibri"/>
          <w:color w:val="575B5F"/>
          <w:sz w:val="24"/>
          <w:szCs w:val="24"/>
          <w:vertAlign w:val="superscript"/>
        </w:rPr>
      </w:pPr>
      <w:r>
        <w:rPr>
          <w:rFonts w:ascii="Calibri" w:eastAsia="Google Sans Text" w:hAnsi="Calibri" w:cs="Calibri"/>
          <w:color w:val="575B5F"/>
          <w:sz w:val="24"/>
          <w:szCs w:val="24"/>
          <w:vertAlign w:val="superscript"/>
        </w:rPr>
        <w:br w:type="page"/>
      </w:r>
    </w:p>
    <w:p w14:paraId="5015B9FE" w14:textId="77777777" w:rsidR="003B5A58" w:rsidRPr="007E187A" w:rsidRDefault="003B5A58" w:rsidP="007E187A">
      <w:pPr>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p>
    <w:tbl>
      <w:tblPr>
        <w:tblStyle w:val="a5"/>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340"/>
        <w:gridCol w:w="2340"/>
        <w:gridCol w:w="2340"/>
        <w:gridCol w:w="2340"/>
      </w:tblGrid>
      <w:tr w:rsidR="003B5A58" w:rsidRPr="007E187A" w14:paraId="492FB565"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559046F" w14:textId="77777777" w:rsidR="003B5A58" w:rsidRPr="007E187A" w:rsidRDefault="00000000" w:rsidP="007E187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7E187A">
              <w:rPr>
                <w:rFonts w:ascii="Calibri" w:eastAsia="Google Sans Text" w:hAnsi="Calibri" w:cs="Calibri"/>
                <w:b/>
                <w:color w:val="1B1C1D"/>
              </w:rPr>
              <w:t xml:space="preserve">Cost Category (WBS Level 2-3)</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30BF6D6" w14:textId="77777777" w:rsidR="003B5A58" w:rsidRPr="007E187A" w:rsidRDefault="00000000" w:rsidP="007E187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7E187A">
              <w:rPr>
                <w:rFonts w:ascii="Calibri" w:eastAsia="Google Sans Text" w:hAnsi="Calibri" w:cs="Calibri"/>
                <w:b/>
                <w:color w:val="1B1C1D"/>
              </w:rPr>
              <w:t xml:space="preserve">Approximate Share of CAPEX (%)</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D09216B" w14:textId="77777777" w:rsidR="003B5A58" w:rsidRPr="007E187A" w:rsidRDefault="00000000" w:rsidP="007E187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7E187A">
              <w:rPr>
                <w:rFonts w:ascii="Calibri" w:eastAsia="Google Sans Text" w:hAnsi="Calibri" w:cs="Calibri"/>
                <w:b/>
                <w:color w:val="1B1C1D"/>
              </w:rPr>
              <w:t xml:space="preserve">Key Source of Risk</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253F01F" w14:textId="77777777" w:rsidR="003B5A58" w:rsidRPr="007E187A" w:rsidRDefault="00000000" w:rsidP="007E187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7E187A">
              <w:rPr>
                <w:rFonts w:ascii="Calibri" w:eastAsia="Google Sans Text" w:hAnsi="Calibri" w:cs="Calibri"/>
                <w:b/>
                <w:color w:val="1B1C1D"/>
              </w:rPr>
              <w:t xml:space="preserve">Recommended Monitoring Index</w:t>
            </w:r>
          </w:p>
        </w:tc>
      </w:tr>
      <w:tr w:rsidR="003B5A58" w:rsidRPr="007E187A" w14:paraId="02521C38"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64EBF41" w14:textId="77777777" w:rsidR="003B5A58" w:rsidRPr="007E187A" w:rsidRDefault="00000000" w:rsidP="007E187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7E187A">
              <w:rPr>
                <w:rFonts w:ascii="Calibri" w:eastAsia="Google Sans Text" w:hAnsi="Calibri" w:cs="Calibri"/>
                <w:color w:val="1B1C1D"/>
              </w:rPr>
              <w:t xml:space="preserve">Labor onsite</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60BF91A" w14:textId="77777777" w:rsidR="003B5A58" w:rsidRPr="007E187A" w:rsidRDefault="00000000" w:rsidP="007E187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7E187A">
              <w:rPr>
                <w:rFonts w:ascii="Calibri" w:eastAsia="Google Sans Text" w:hAnsi="Calibri" w:cs="Calibri"/>
                <w:color w:val="1B1C1D"/>
              </w:rPr>
              <w:t xml:space="preserve">25%</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4604824" w14:textId="77777777" w:rsidR="003B5A58" w:rsidRPr="007E187A" w:rsidRDefault="00000000" w:rsidP="007E187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7E187A">
              <w:rPr>
                <w:rFonts w:ascii="Calibri" w:eastAsia="Google Sans Text" w:hAnsi="Calibri" w:cs="Calibri"/>
                <w:color w:val="1B1C1D"/>
              </w:rPr>
              <w:t xml:space="preserve">Wage inflation, skills shortage</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CBC63EC" w14:textId="77777777" w:rsidR="003B5A58" w:rsidRPr="007E187A" w:rsidRDefault="00000000" w:rsidP="007E187A">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xmlns:w="http://schemas.openxmlformats.org/wordprocessingml/2006/main" w:rsidRPr="007E187A">
              <w:rPr>
                <w:rFonts w:ascii="Calibri" w:eastAsia="Google Sans Text" w:hAnsi="Calibri" w:cs="Calibri"/>
                <w:color w:val="1B1C1D"/>
              </w:rPr>
              <w:t xml:space="preserve">Employment Cost Index (ECI) / Regional Labor Indices </w:t>
            </w:r>
            <w:r xmlns:w="http://schemas.openxmlformats.org/wordprocessingml/2006/main" w:rsidRPr="007E187A">
              <w:rPr>
                <w:rFonts w:ascii="Calibri" w:eastAsia="Google Sans Text" w:hAnsi="Calibri" w:cs="Calibri"/>
                <w:color w:val="575B5F"/>
                <w:sz w:val="24"/>
                <w:szCs w:val="24"/>
                <w:vertAlign w:val="superscript"/>
              </w:rPr>
              <w:t xml:space="preserve">18</w:t>
            </w:r>
          </w:p>
        </w:tc>
      </w:tr>
      <w:tr w:rsidR="003B5A58" w:rsidRPr="007E187A" w14:paraId="4D21FB73"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3114EC3" w14:textId="77777777" w:rsidR="003B5A58" w:rsidRPr="007E187A" w:rsidRDefault="00000000" w:rsidP="007E187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7E187A">
              <w:rPr>
                <w:rFonts w:ascii="Calibri" w:eastAsia="Google Sans Text" w:hAnsi="Calibri" w:cs="Calibri"/>
                <w:color w:val="1B1C1D"/>
              </w:rPr>
              <w:t xml:space="preserve">Construction Materials</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A074E14" w14:textId="77777777" w:rsidR="003B5A58" w:rsidRPr="007E187A" w:rsidRDefault="00000000" w:rsidP="007E187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7E187A">
              <w:rPr>
                <w:rFonts w:ascii="Calibri" w:eastAsia="Google Sans Text" w:hAnsi="Calibri" w:cs="Calibri"/>
                <w:color w:val="1B1C1D"/>
              </w:rPr>
              <w:t xml:space="preserve">12%</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54B51CC" w14:textId="77777777" w:rsidR="003B5A58" w:rsidRPr="007E187A" w:rsidRDefault="00000000" w:rsidP="007E187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7E187A">
              <w:rPr>
                <w:rFonts w:ascii="Calibri" w:eastAsia="Google Sans Text" w:hAnsi="Calibri" w:cs="Calibri"/>
                <w:color w:val="1B1C1D"/>
              </w:rPr>
              <w:t xml:space="preserve">Global Commodity Volatility (Steel, Cement, Copper)</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58DD49B" w14:textId="77777777" w:rsidR="003B5A58" w:rsidRPr="007E187A" w:rsidRDefault="00000000" w:rsidP="007E187A">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xmlns:w="http://schemas.openxmlformats.org/wordprocessingml/2006/main" w:rsidRPr="007E187A">
              <w:rPr>
                <w:rFonts w:ascii="Calibri" w:eastAsia="Google Sans Text" w:hAnsi="Calibri" w:cs="Calibri"/>
                <w:color w:val="1B1C1D"/>
              </w:rPr>
              <w:t xml:space="preserve">Producer Price Indices (PPI) for Metals and Construction (ENR Historical Indices, DCD Cost Index) </w:t>
            </w:r>
            <w:r xmlns:w="http://schemas.openxmlformats.org/wordprocessingml/2006/main" w:rsidRPr="007E187A">
              <w:rPr>
                <w:rFonts w:ascii="Calibri" w:eastAsia="Google Sans Text" w:hAnsi="Calibri" w:cs="Calibri"/>
                <w:color w:val="575B5F"/>
                <w:sz w:val="24"/>
                <w:szCs w:val="24"/>
                <w:vertAlign w:val="superscript"/>
              </w:rPr>
              <w:t xml:space="preserve">4</w:t>
            </w:r>
          </w:p>
        </w:tc>
      </w:tr>
      <w:tr w:rsidR="003B5A58" w:rsidRPr="007E187A" w14:paraId="0E7E1F05"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BB84D03" w14:textId="77777777" w:rsidR="003B5A58" w:rsidRPr="007E187A" w:rsidRDefault="00000000" w:rsidP="007E187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7E187A">
              <w:rPr>
                <w:rFonts w:ascii="Calibri" w:eastAsia="Google Sans Text" w:hAnsi="Calibri" w:cs="Calibri"/>
                <w:color w:val="1B1C1D"/>
              </w:rPr>
              <w:t xml:space="preserve">Mechanical Equipment</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86F2496" w14:textId="77777777" w:rsidR="003B5A58" w:rsidRPr="007E187A" w:rsidRDefault="00000000" w:rsidP="007E187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7E187A">
              <w:rPr>
                <w:rFonts w:ascii="Calibri" w:eastAsia="Google Sans Text" w:hAnsi="Calibri" w:cs="Calibri"/>
                <w:color w:val="1B1C1D"/>
              </w:rPr>
              <w:t xml:space="preserve">16%</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ADB66AF" w14:textId="77777777" w:rsidR="003B5A58" w:rsidRPr="007E187A" w:rsidRDefault="00000000" w:rsidP="007E187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7E187A">
              <w:rPr>
                <w:rFonts w:ascii="Calibri" w:eastAsia="Google Sans Text" w:hAnsi="Calibri" w:cs="Calibri"/>
                <w:color w:val="1B1C1D"/>
              </w:rPr>
              <w:t xml:space="preserve">Currency fluctuations, production capacity</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DFF1966" w14:textId="77777777" w:rsidR="003B5A58" w:rsidRPr="007E187A" w:rsidRDefault="00000000" w:rsidP="007E187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7E187A">
              <w:rPr>
                <w:rFonts w:ascii="Calibri" w:eastAsia="Google Sans Text" w:hAnsi="Calibri" w:cs="Calibri"/>
                <w:color w:val="1B1C1D"/>
              </w:rPr>
              <w:t xml:space="preserve">PPI in producing countries, FX indices</w:t>
            </w:r>
          </w:p>
        </w:tc>
      </w:tr>
      <w:tr w:rsidR="003B5A58" w:rsidRPr="007E187A" w14:paraId="37491B12"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778C8CD" w14:textId="77777777" w:rsidR="003B5A58" w:rsidRPr="007E187A" w:rsidRDefault="00000000" w:rsidP="007E187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7E187A">
              <w:rPr>
                <w:rFonts w:ascii="Calibri" w:eastAsia="Google Sans Text" w:hAnsi="Calibri" w:cs="Calibri"/>
                <w:color w:val="1B1C1D"/>
              </w:rPr>
              <w:t xml:space="preserve">Engineering and Design</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FBC2CFA" w14:textId="77777777" w:rsidR="003B5A58" w:rsidRPr="007E187A" w:rsidRDefault="00000000" w:rsidP="007E187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7E187A">
              <w:rPr>
                <w:rFonts w:ascii="Calibri" w:eastAsia="Google Sans Text" w:hAnsi="Calibri" w:cs="Calibri"/>
                <w:color w:val="1B1C1D"/>
              </w:rPr>
              <w:t xml:space="preserve">5%</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11637C1" w14:textId="77777777" w:rsidR="003B5A58" w:rsidRPr="007E187A" w:rsidRDefault="00000000" w:rsidP="007E187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7E187A">
              <w:rPr>
                <w:rFonts w:ascii="Calibri" w:eastAsia="Google Sans Text" w:hAnsi="Calibri" w:cs="Calibri"/>
                <w:color w:val="1B1C1D"/>
              </w:rPr>
              <w:t xml:space="preserve">The cost of highly qualified professional services</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C65C527" w14:textId="77777777" w:rsidR="003B5A58" w:rsidRPr="007E187A" w:rsidRDefault="00000000" w:rsidP="007E187A">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xmlns:w="http://schemas.openxmlformats.org/wordprocessingml/2006/main" w:rsidRPr="007E187A">
              <w:rPr>
                <w:rFonts w:ascii="Calibri" w:eastAsia="Google Sans Text" w:hAnsi="Calibri" w:cs="Calibri"/>
                <w:color w:val="1B1C1D"/>
              </w:rPr>
              <w:t xml:space="preserve">Professional Services Cost Index / Local Wage Index (e.g. Belgrade) </w:t>
            </w:r>
            <w:r xmlns:w="http://schemas.openxmlformats.org/wordprocessingml/2006/main" w:rsidRPr="007E187A">
              <w:rPr>
                <w:rFonts w:ascii="Calibri" w:eastAsia="Google Sans Text" w:hAnsi="Calibri" w:cs="Calibri"/>
                <w:color w:val="575B5F"/>
                <w:sz w:val="24"/>
                <w:szCs w:val="24"/>
                <w:vertAlign w:val="superscript"/>
              </w:rPr>
              <w:t xml:space="preserve">18</w:t>
            </w:r>
          </w:p>
        </w:tc>
      </w:tr>
      <w:tr w:rsidR="003B5A58" w:rsidRPr="007E187A" w14:paraId="29D728BA"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AA05A55" w14:textId="77777777" w:rsidR="003B5A58" w:rsidRPr="007E187A" w:rsidRDefault="00000000" w:rsidP="007E187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7E187A">
              <w:rPr>
                <w:rFonts w:ascii="Calibri" w:eastAsia="Google Sans Text" w:hAnsi="Calibri" w:cs="Calibri"/>
                <w:color w:val="1B1C1D"/>
              </w:rPr>
              <w:t xml:space="preserve">Financing (IDC)</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4B62BB9" w14:textId="77777777" w:rsidR="003B5A58" w:rsidRPr="007E187A" w:rsidRDefault="00000000" w:rsidP="007E187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7E187A">
              <w:rPr>
                <w:rFonts w:ascii="Calibri" w:eastAsia="Google Sans Text" w:hAnsi="Calibri" w:cs="Calibri"/>
                <w:color w:val="1B1C1D"/>
              </w:rPr>
              <w:t xml:space="preserve">High</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BB81E91" w14:textId="77777777" w:rsidR="003B5A58" w:rsidRPr="007E187A" w:rsidRDefault="00000000" w:rsidP="007E187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7E187A">
              <w:rPr>
                <w:rFonts w:ascii="Calibri" w:eastAsia="Google Sans Text" w:hAnsi="Calibri" w:cs="Calibri"/>
                <w:color w:val="1B1C1D"/>
              </w:rPr>
              <w:t xml:space="preserve">Construction duration, WACC rate</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17969A9" w14:textId="77777777" w:rsidR="003B5A58" w:rsidRPr="007E187A" w:rsidRDefault="00000000" w:rsidP="007E187A">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xmlns:w="http://schemas.openxmlformats.org/wordprocessingml/2006/main" w:rsidRPr="007E187A">
              <w:rPr>
                <w:rFonts w:ascii="Calibri" w:eastAsia="Google Sans Text" w:hAnsi="Calibri" w:cs="Calibri"/>
                <w:color w:val="1B1C1D"/>
              </w:rPr>
              <w:t xml:space="preserve">Market Interest Rates, Country Risk Index </w:t>
            </w:r>
            <w:r xmlns:w="http://schemas.openxmlformats.org/wordprocessingml/2006/main" w:rsidRPr="007E187A">
              <w:rPr>
                <w:rFonts w:ascii="Calibri" w:eastAsia="Google Sans Text" w:hAnsi="Calibri" w:cs="Calibri"/>
                <w:color w:val="575B5F"/>
                <w:sz w:val="24"/>
                <w:szCs w:val="24"/>
                <w:vertAlign w:val="superscript"/>
              </w:rPr>
              <w:t xml:space="preserve">10</w:t>
            </w:r>
          </w:p>
        </w:tc>
      </w:tr>
    </w:tbl>
    <w:p w14:paraId="3E42211E" w14:textId="77777777" w:rsidR="003B5A58" w:rsidRPr="007E187A" w:rsidRDefault="00000000" w:rsidP="007E187A">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7E187A">
        <w:rPr>
          <w:rFonts w:ascii="Calibri" w:eastAsia="Google Sans Text" w:hAnsi="Calibri" w:cs="Calibri"/>
          <w:color w:val="1B1C1D"/>
        </w:rPr>
        <w:t xml:space="preserve">Note: CAPEX breakdown is taken from </w:t>
      </w:r>
      <w:r xmlns:w="http://schemas.openxmlformats.org/wordprocessingml/2006/main" w:rsidRPr="007E187A">
        <w:rPr>
          <w:rFonts w:ascii="Calibri" w:eastAsia="Google Sans Text" w:hAnsi="Calibri" w:cs="Calibri"/>
          <w:color w:val="575B5F"/>
          <w:sz w:val="24"/>
          <w:szCs w:val="24"/>
          <w:vertAlign w:val="superscript"/>
        </w:rPr>
        <w:t xml:space="preserve">3 </w:t>
      </w:r>
      <w:r xmlns:w="http://schemas.openxmlformats.org/wordprocessingml/2006/main" w:rsidRPr="007E187A">
        <w:rPr>
          <w:rFonts w:ascii="Calibri" w:eastAsia="Google Sans Text" w:hAnsi="Calibri" w:cs="Calibri"/>
          <w:color w:val="1B1C1D"/>
        </w:rPr>
        <w:t xml:space="preserve">and adapted for modular indexing.</w:t>
      </w:r>
    </w:p>
    <w:p w14:paraId="09FD4E10" w14:textId="77777777" w:rsidR="003B5A58" w:rsidRPr="007E187A" w:rsidRDefault="00000000" w:rsidP="007E187A">
      <w:pPr xmlns:w="http://schemas.openxmlformats.org/wordprocessingml/2006/main">
        <w:pBdr>
          <w:top w:val="nil"/>
          <w:left w:val="nil"/>
          <w:bottom w:val="nil"/>
          <w:right w:val="nil"/>
          <w:between w:val="nil"/>
        </w:pBdr>
        <w:spacing w:after="120" w:line="275" w:lineRule="auto"/>
        <w:jc w:val="both"/>
        <w:rPr>
          <w:rFonts w:ascii="Calibri" w:eastAsia="Google Sans Text" w:hAnsi="Calibri" w:cs="Calibri"/>
          <w:b/>
          <w:color w:val="1B1C1D"/>
        </w:rPr>
      </w:pPr>
      <w:r xmlns:w="http://schemas.openxmlformats.org/wordprocessingml/2006/main" w:rsidRPr="007E187A">
        <w:rPr>
          <w:rFonts w:ascii="Calibri" w:eastAsia="Google Sans Text" w:hAnsi="Calibri" w:cs="Calibri"/>
          <w:b/>
          <w:color w:val="1B1C1D"/>
        </w:rPr>
        <w:t xml:space="preserve">Index Linkage and Revision Frequency:</w:t>
      </w:r>
    </w:p>
    <w:p w14:paraId="55A862A0" w14:textId="77777777" w:rsidR="003B5A58" w:rsidRPr="007E187A" w:rsidRDefault="00000000" w:rsidP="007E187A">
      <w:pPr xmlns:w="http://schemas.openxmlformats.org/wordprocessingml/2006/main">
        <w:numPr>
          <w:ilvl w:val="0"/>
          <w:numId w:val="3"/>
        </w:numPr>
        <w:pBdr>
          <w:top w:val="nil"/>
          <w:left w:val="nil"/>
          <w:bottom w:val="nil"/>
          <w:right w:val="nil"/>
          <w:between w:val="nil"/>
        </w:pBdr>
        <w:spacing w:line="275" w:lineRule="auto"/>
        <w:jc w:val="both"/>
        <w:rPr>
          <w:rFonts w:ascii="Calibri" w:hAnsi="Calibri" w:cs="Calibri"/>
        </w:rPr>
      </w:pPr>
      <w:r xmlns:w="http://schemas.openxmlformats.org/wordprocessingml/2006/main" w:rsidRPr="007E187A">
        <w:rPr>
          <w:rFonts w:ascii="Calibri" w:eastAsia="Google Sans Text" w:hAnsi="Calibri" w:cs="Calibri"/>
          <w:color w:val="1B1C1D"/>
        </w:rPr>
        <w:t xml:space="preserve">Each category must be linked to the most relevant public index. </w:t>
      </w:r>
      <w:r xmlns:w="http://schemas.openxmlformats.org/wordprocessingml/2006/main" w:rsidRPr="007E187A">
        <w:rPr>
          <w:rFonts w:ascii="Calibri" w:eastAsia="Google Sans Text" w:hAnsi="Calibri" w:cs="Calibri"/>
          <w:color w:val="575B5F"/>
          <w:sz w:val="24"/>
          <w:szCs w:val="24"/>
          <w:vertAlign w:val="superscript"/>
        </w:rPr>
        <w:t xml:space="preserve">21</w:t>
      </w:r>
    </w:p>
    <w:p w14:paraId="37DC7169" w14:textId="77777777" w:rsidR="003B5A58" w:rsidRPr="007E187A" w:rsidRDefault="00000000" w:rsidP="007E187A">
      <w:pPr xmlns:w="http://schemas.openxmlformats.org/wordprocessingml/2006/main">
        <w:numPr>
          <w:ilvl w:val="0"/>
          <w:numId w:val="3"/>
        </w:numPr>
        <w:pBdr>
          <w:top w:val="nil"/>
          <w:left w:val="nil"/>
          <w:bottom w:val="nil"/>
          <w:right w:val="nil"/>
          <w:between w:val="nil"/>
        </w:pBdr>
        <w:spacing w:line="275" w:lineRule="auto"/>
        <w:jc w:val="both"/>
        <w:rPr>
          <w:rFonts w:ascii="Calibri" w:hAnsi="Calibri" w:cs="Calibri"/>
        </w:rPr>
      </w:pPr>
      <w:r xmlns:w="http://schemas.openxmlformats.org/wordprocessingml/2006/main" w:rsidRPr="007E187A">
        <w:rPr>
          <w:rFonts w:ascii="Calibri" w:eastAsia="Google Sans Text" w:hAnsi="Calibri" w:cs="Calibri"/>
          <w:color w:val="1B1C1D"/>
        </w:rPr>
        <w:t xml:space="preserve">To reflect the current market situation, price revisions and activation of escalation formulas </w:t>
      </w:r>
      <w:r xmlns:w="http://schemas.openxmlformats.org/wordprocessingml/2006/main" w:rsidRPr="007E187A">
        <w:rPr>
          <w:rFonts w:ascii="Calibri" w:eastAsia="Google Sans Text" w:hAnsi="Calibri" w:cs="Calibri"/>
          <w:color w:val="1B1C1D"/>
        </w:rPr>
        <w:lastRenderedPageBreak xmlns:w="http://schemas.openxmlformats.org/wordprocessingml/2006/main"/>
      </w:r>
      <w:r xmlns:w="http://schemas.openxmlformats.org/wordprocessingml/2006/main" w:rsidRPr="007E187A">
        <w:rPr>
          <w:rFonts w:ascii="Calibri" w:eastAsia="Google Sans Text" w:hAnsi="Calibri" w:cs="Calibri"/>
          <w:color w:val="1B1C1D"/>
        </w:rPr>
        <w:t xml:space="preserve">should be carried out at least once a quarter (as an example of successful practice at Rosatom). </w:t>
      </w:r>
      <w:r xmlns:w="http://schemas.openxmlformats.org/wordprocessingml/2006/main" w:rsidRPr="007E187A">
        <w:rPr>
          <w:rFonts w:ascii="Calibri" w:eastAsia="Google Sans Text" w:hAnsi="Calibri" w:cs="Calibri"/>
          <w:color w:val="575B5F"/>
          <w:sz w:val="24"/>
          <w:szCs w:val="24"/>
          <w:vertAlign w:val="superscript"/>
        </w:rPr>
        <w:t xml:space="preserve">15</w:t>
      </w:r>
    </w:p>
    <w:p w14:paraId="6DAA7474" w14:textId="77777777" w:rsidR="007E187A" w:rsidRPr="007E187A" w:rsidRDefault="00000000" w:rsidP="007E187A">
      <w:pPr xmlns:w="http://schemas.openxmlformats.org/wordprocessingml/2006/main">
        <w:numPr>
          <w:ilvl w:val="0"/>
          <w:numId w:val="3"/>
        </w:numPr>
        <w:pBdr>
          <w:top w:val="nil"/>
          <w:left w:val="nil"/>
          <w:bottom w:val="nil"/>
          <w:right w:val="nil"/>
          <w:between w:val="nil"/>
        </w:pBdr>
        <w:spacing w:after="120" w:line="275" w:lineRule="auto"/>
        <w:jc w:val="both"/>
        <w:rPr>
          <w:rFonts w:ascii="Calibri" w:hAnsi="Calibri" w:cs="Calibri"/>
        </w:rPr>
      </w:pPr>
      <w:r xmlns:w="http://schemas.openxmlformats.org/wordprocessingml/2006/main" w:rsidRPr="007E187A">
        <w:rPr>
          <w:rFonts w:ascii="Calibri" w:eastAsia="Google Sans Text" w:hAnsi="Calibri" w:cs="Calibri"/>
          <w:color w:val="1B1C1D"/>
        </w:rPr>
        <w:t xml:space="preserve">The source data for indexation must be </w:t>
      </w:r>
      <w:r xmlns:w="http://schemas.openxmlformats.org/wordprocessingml/2006/main" w:rsidRPr="007E187A">
        <w:rPr>
          <w:rFonts w:ascii="Calibri" w:eastAsia="Google Sans Text" w:hAnsi="Calibri" w:cs="Calibri"/>
          <w:b/>
          <w:color w:val="1B1C1D"/>
        </w:rPr>
        <w:t xml:space="preserve">auditable </w:t>
      </w:r>
      <w:r xmlns:w="http://schemas.openxmlformats.org/wordprocessingml/2006/main" w:rsidRPr="007E187A">
        <w:rPr>
          <w:rFonts w:ascii="Calibri" w:eastAsia="Google Sans Text" w:hAnsi="Calibri" w:cs="Calibri"/>
          <w:color w:val="1B1C1D"/>
        </w:rPr>
        <w:t xml:space="preserve">and </w:t>
      </w:r>
      <w:r xmlns:w="http://schemas.openxmlformats.org/wordprocessingml/2006/main" w:rsidRPr="007E187A">
        <w:rPr>
          <w:rFonts w:ascii="Calibri" w:eastAsia="Google Sans Text" w:hAnsi="Calibri" w:cs="Calibri"/>
          <w:b/>
          <w:color w:val="1B1C1D"/>
        </w:rPr>
        <w:t xml:space="preserve">publicly available </w:t>
      </w:r>
      <w:r xmlns:w="http://schemas.openxmlformats.org/wordprocessingml/2006/main" w:rsidRPr="007E187A">
        <w:rPr>
          <w:rFonts w:ascii="Calibri" w:eastAsia="Google Sans Text" w:hAnsi="Calibri" w:cs="Calibri"/>
          <w:color w:val="1B1C1D"/>
        </w:rPr>
        <w:t xml:space="preserve">, preventing the contractor from using proprietary or internal data, reducing the risk of manipulation. A clear definition of the contract's </w:t>
      </w:r>
      <w:r xmlns:w="http://schemas.openxmlformats.org/wordprocessingml/2006/main" w:rsidRPr="007E187A">
        <w:rPr>
          <w:rFonts w:ascii="Calibri" w:eastAsia="Google Sans Text" w:hAnsi="Calibri" w:cs="Calibri"/>
          <w:b/>
          <w:color w:val="1B1C1D"/>
        </w:rPr>
        <w:t xml:space="preserve">Base Date </w:t>
      </w:r>
      <w:r xmlns:w="http://schemas.openxmlformats.org/wordprocessingml/2006/main" w:rsidRPr="007E187A">
        <w:rPr>
          <w:rFonts w:ascii="Calibri" w:eastAsia="Google Sans Text" w:hAnsi="Calibri" w:cs="Calibri"/>
          <w:color w:val="1B1C1D"/>
        </w:rPr>
        <w:t xml:space="preserve">is critical to triggering escalation calculations. </w:t>
      </w:r>
      <w:r xmlns:w="http://schemas.openxmlformats.org/wordprocessingml/2006/main" w:rsidRPr="007E187A">
        <w:rPr>
          <w:rFonts w:ascii="Calibri" w:eastAsia="Google Sans Text" w:hAnsi="Calibri" w:cs="Calibri"/>
          <w:color w:val="575B5F"/>
          <w:sz w:val="24"/>
          <w:szCs w:val="24"/>
          <w:vertAlign w:val="superscript"/>
        </w:rPr>
        <w:t xml:space="preserve">16</w:t>
      </w:r>
    </w:p>
    <w:p w14:paraId="7373EECE" w14:textId="77777777" w:rsidR="007E187A" w:rsidRPr="007E187A" w:rsidRDefault="00000000" w:rsidP="007E187A">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11" w:name="_Toc210512125"/>
      <w:r xmlns:w="http://schemas.openxmlformats.org/wordprocessingml/2006/main" w:rsidRPr="007E187A">
        <w:rPr>
          <w:rFonts w:ascii="Calibri" w:eastAsia="Google Sans" w:hAnsi="Calibri" w:cs="Calibri"/>
          <w:color w:val="1B1C1D"/>
        </w:rPr>
        <w:t xml:space="preserve">III.2. Currency Risk Management and Hedging Commodity Shocks</w:t>
      </w:r>
      <w:bookmarkEnd xmlns:w="http://schemas.openxmlformats.org/wordprocessingml/2006/main" w:id="11"/>
    </w:p>
    <w:p w14:paraId="6C712C71" w14:textId="3F427449" w:rsidR="003B5A58" w:rsidRPr="007E187A" w:rsidRDefault="00000000" w:rsidP="007E187A">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xmlns:w="http://schemas.openxmlformats.org/wordprocessingml/2006/main" w:rsidRPr="007E187A">
        <w:rPr>
          <w:rFonts w:ascii="Calibri" w:eastAsia="Google Sans Text" w:hAnsi="Calibri" w:cs="Calibri"/>
          <w:color w:val="1B1C1D"/>
        </w:rPr>
        <w:t xml:space="preserve">Projects in new nuclear entrant countries such as Serbia are exposed to multiple currency risks as financing and procurement are conducted in different currencies (Serbian dinar (RSD), Euro, Ruble, US Dollar). </w:t>
      </w:r>
      <w:r xmlns:w="http://schemas.openxmlformats.org/wordprocessingml/2006/main" w:rsidRPr="007E187A">
        <w:rPr>
          <w:rFonts w:ascii="Calibri" w:eastAsia="Google Sans Text" w:hAnsi="Calibri" w:cs="Calibri"/>
          <w:color w:val="575B5F"/>
          <w:sz w:val="24"/>
          <w:szCs w:val="24"/>
          <w:vertAlign w:val="superscript"/>
        </w:rPr>
        <w:t xml:space="preserve">20</w:t>
      </w:r>
    </w:p>
    <w:p w14:paraId="4CC2DC6B" w14:textId="77777777" w:rsidR="003B5A58" w:rsidRPr="007E187A" w:rsidRDefault="00000000" w:rsidP="007E187A">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b/>
          <w:color w:val="1B1C1D"/>
        </w:rPr>
      </w:pPr>
      <w:r xmlns:w="http://schemas.openxmlformats.org/wordprocessingml/2006/main" w:rsidRPr="007E187A">
        <w:rPr>
          <w:rFonts w:ascii="Calibri" w:eastAsia="Google Sans Text" w:hAnsi="Calibri" w:cs="Calibri"/>
          <w:b/>
          <w:color w:val="1B1C1D"/>
        </w:rPr>
        <w:t xml:space="preserve">Currency-plus-Commodity Basket (CCB) mechanism:</w:t>
      </w:r>
    </w:p>
    <w:p w14:paraId="6A8EC7F7" w14:textId="77777777" w:rsidR="003B5A58" w:rsidRPr="007E187A" w:rsidRDefault="00000000" w:rsidP="007E187A">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xmlns:w="http://schemas.openxmlformats.org/wordprocessingml/2006/main" w:rsidRPr="007E187A">
        <w:rPr>
          <w:rFonts w:ascii="Calibri" w:eastAsia="Google Sans Text" w:hAnsi="Calibri" w:cs="Calibri"/>
          <w:color w:val="1B1C1D"/>
        </w:rPr>
        <w:t xml:space="preserve">To protect against a double macroeconomic shock (a simultaneous depreciation of the domestic currency and rising prices for imported materials), it is recommended to consider the use of an advanced CCB mechanism. </w:t>
      </w:r>
      <w:r xmlns:w="http://schemas.openxmlformats.org/wordprocessingml/2006/main" w:rsidRPr="007E187A">
        <w:rPr>
          <w:rFonts w:ascii="Calibri" w:eastAsia="Google Sans Text" w:hAnsi="Calibri" w:cs="Calibri"/>
          <w:color w:val="575B5F"/>
          <w:sz w:val="24"/>
          <w:szCs w:val="24"/>
          <w:vertAlign w:val="superscript"/>
        </w:rPr>
        <w:t xml:space="preserve">22 </w:t>
      </w:r>
      <w:r xmlns:w="http://schemas.openxmlformats.org/wordprocessingml/2006/main" w:rsidRPr="007E187A">
        <w:rPr>
          <w:rFonts w:ascii="Calibri" w:eastAsia="Google Sans Text" w:hAnsi="Calibri" w:cs="Calibri"/>
          <w:color w:val="1B1C1D"/>
        </w:rPr>
        <w:t xml:space="preserve">This mechanism pegs the price not only to a currency basket (EUR/USD/RSD) but also to a basket of key commodities (CCB) critical for the construction of the nuclear power plant. The use of CCB offsets the effect when a weakening local currency is exacerbated by a global rise in steel or copper prices, providing a more stable financial regime for the project. </w:t>
      </w:r>
      <w:r xmlns:w="http://schemas.openxmlformats.org/wordprocessingml/2006/main" w:rsidRPr="007E187A">
        <w:rPr>
          <w:rFonts w:ascii="Calibri" w:eastAsia="Google Sans Text" w:hAnsi="Calibri" w:cs="Calibri"/>
          <w:color w:val="575B5F"/>
          <w:sz w:val="24"/>
          <w:szCs w:val="24"/>
          <w:vertAlign w:val="superscript"/>
        </w:rPr>
        <w:t xml:space="preserve">22</w:t>
      </w:r>
    </w:p>
    <w:p w14:paraId="029A396F" w14:textId="77777777" w:rsidR="003B5A58" w:rsidRPr="007E187A" w:rsidRDefault="00000000" w:rsidP="007E187A">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b/>
          <w:color w:val="1B1C1D"/>
        </w:rPr>
      </w:pPr>
      <w:r xmlns:w="http://schemas.openxmlformats.org/wordprocessingml/2006/main" w:rsidRPr="007E187A">
        <w:rPr>
          <w:rFonts w:ascii="Calibri" w:eastAsia="Google Sans Text" w:hAnsi="Calibri" w:cs="Calibri"/>
          <w:b/>
          <w:color w:val="1B1C1D"/>
        </w:rPr>
        <w:t xml:space="preserve">Integration of Price Monitoring with Proliferation Control:</w:t>
      </w:r>
    </w:p>
    <w:p w14:paraId="4B1F1A74" w14:textId="77777777" w:rsidR="007E187A" w:rsidRPr="007E187A" w:rsidRDefault="00000000" w:rsidP="007E187A">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7E187A">
        <w:rPr>
          <w:rFonts w:ascii="Calibri" w:eastAsia="Google Sans Text" w:hAnsi="Calibri" w:cs="Calibri"/>
          <w:color w:val="1B1C1D"/>
        </w:rPr>
        <w:t xml:space="preserve">A price monitoring system can be used to enhance a project's strategic security. Monitoring prices for specific, nuclear-related components and equipment, as well as tracking international trade using relevant HS (Harmonized System) codes, can help detect procurement anomalies and mitigate proliferation risks. </w:t>
      </w:r>
      <w:r xmlns:w="http://schemas.openxmlformats.org/wordprocessingml/2006/main" w:rsidRPr="007E187A">
        <w:rPr>
          <w:rFonts w:ascii="Calibri" w:eastAsia="Google Sans Text" w:hAnsi="Calibri" w:cs="Calibri"/>
          <w:color w:val="575B5F"/>
          <w:sz w:val="24"/>
          <w:szCs w:val="24"/>
          <w:vertAlign w:val="superscript"/>
        </w:rPr>
        <w:t xml:space="preserve">23 </w:t>
      </w:r>
      <w:r xmlns:w="http://schemas.openxmlformats.org/wordprocessingml/2006/main" w:rsidRPr="007E187A">
        <w:rPr>
          <w:rFonts w:ascii="Calibri" w:eastAsia="Google Sans Text" w:hAnsi="Calibri" w:cs="Calibri"/>
          <w:color w:val="1B1C1D"/>
        </w:rPr>
        <w:t xml:space="preserve">Although the primary goal is economic, the use of global price databases and HS codes in the monitoring system provides an additional level of strategic security and supply chain control, which is especially important for a new market entrant.</w:t>
      </w:r>
    </w:p>
    <w:p w14:paraId="4825F805" w14:textId="77777777" w:rsidR="007E187A" w:rsidRPr="007E187A" w:rsidRDefault="00000000" w:rsidP="007E187A">
      <w:pPr xmlns:w="http://schemas.openxmlformats.org/wordprocessingml/2006/main">
        <w:pStyle w:val="2"/>
        <w:spacing w:before="0" w:after="120" w:line="275" w:lineRule="auto"/>
        <w:jc w:val="both"/>
        <w:rPr>
          <w:rFonts w:ascii="Calibri" w:eastAsia="Google Sans" w:hAnsi="Calibri" w:cs="Calibri"/>
          <w:color w:val="1B1C1D"/>
        </w:rPr>
      </w:pPr>
      <w:bookmarkStart xmlns:w="http://schemas.openxmlformats.org/wordprocessingml/2006/main" w:id="12" w:name="_Toc210512126"/>
      <w:r xmlns:w="http://schemas.openxmlformats.org/wordprocessingml/2006/main" w:rsidRPr="007E187A">
        <w:rPr>
          <w:rFonts w:ascii="Calibri" w:eastAsia="Google Sans" w:hAnsi="Calibri" w:cs="Calibri"/>
          <w:color w:val="1B1C1D"/>
        </w:rPr>
        <w:t xml:space="preserve">IV. Integration of Monitoring into the Project Life Cycle (IAEA Phases I–II)</w:t>
      </w:r>
      <w:bookmarkEnd xmlns:w="http://schemas.openxmlformats.org/wordprocessingml/2006/main" w:id="12"/>
    </w:p>
    <w:p w14:paraId="2C18A729" w14:textId="7336F530" w:rsidR="00EB61A2" w:rsidRDefault="00000000" w:rsidP="007E187A">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7E187A">
        <w:rPr>
          <w:rFonts w:ascii="Calibri" w:eastAsia="Google Sans Text" w:hAnsi="Calibri" w:cs="Calibri"/>
          <w:color w:val="1B1C1D"/>
        </w:rPr>
        <w:t xml:space="preserve">Price monitoring should be adapted to the maturity of the project, changing its objectives and methodologies depending on the NPP's phase of readiness, according to IAEA guidance.</w:t>
      </w:r>
    </w:p>
    <w:p w14:paraId="1E691F29" w14:textId="77777777" w:rsidR="00EB61A2" w:rsidRDefault="00EB61A2">
      <w:pPr>
        <w:rPr>
          <w:rFonts w:ascii="Calibri" w:eastAsia="Google Sans Text" w:hAnsi="Calibri" w:cs="Calibri"/>
          <w:color w:val="1B1C1D"/>
        </w:rPr>
      </w:pPr>
      <w:r>
        <w:rPr>
          <w:rFonts w:ascii="Calibri" w:eastAsia="Google Sans Text" w:hAnsi="Calibri" w:cs="Calibri"/>
          <w:color w:val="1B1C1D"/>
        </w:rPr>
        <w:br w:type="page"/>
      </w:r>
    </w:p>
    <w:p w14:paraId="3445C22D" w14:textId="77777777" w:rsidR="007E187A" w:rsidRPr="007E187A" w:rsidRDefault="007E187A" w:rsidP="007E187A">
      <w:pPr>
        <w:pBdr>
          <w:top w:val="nil"/>
          <w:left w:val="nil"/>
          <w:bottom w:val="nil"/>
          <w:right w:val="nil"/>
          <w:between w:val="nil"/>
        </w:pBdr>
        <w:spacing w:after="240" w:line="275" w:lineRule="auto"/>
        <w:jc w:val="both"/>
        <w:rPr>
          <w:rFonts w:ascii="Calibri" w:eastAsia="Google Sans Text" w:hAnsi="Calibri" w:cs="Calibri"/>
          <w:color w:val="1B1C1D"/>
        </w:rPr>
      </w:pPr>
    </w:p>
    <w:p w14:paraId="2DABAB81" w14:textId="77777777" w:rsidR="007E187A" w:rsidRPr="007E187A" w:rsidRDefault="00000000" w:rsidP="007E187A">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13" w:name="_Toc210512127"/>
      <w:r xmlns:w="http://schemas.openxmlformats.org/wordprocessingml/2006/main" w:rsidRPr="007E187A">
        <w:rPr>
          <w:rFonts w:ascii="Calibri" w:eastAsia="Google Sans" w:hAnsi="Calibri" w:cs="Calibri"/>
          <w:color w:val="1B1C1D"/>
        </w:rPr>
        <w:t xml:space="preserve">IV.1. IAEA Phase I: Planning and Investment Cost Assessment</w:t>
      </w:r>
      <w:bookmarkEnd xmlns:w="http://schemas.openxmlformats.org/wordprocessingml/2006/main" w:id="13"/>
    </w:p>
    <w:p w14:paraId="0680C143" w14:textId="48D1A4CA" w:rsidR="003B5A58" w:rsidRPr="007E187A" w:rsidRDefault="00000000" w:rsidP="007E187A">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7E187A">
        <w:rPr>
          <w:rFonts w:ascii="Calibri" w:eastAsia="Google Sans Text" w:hAnsi="Calibri" w:cs="Calibri"/>
          <w:color w:val="1B1C1D"/>
        </w:rPr>
        <w:t xml:space="preserve">In the initial, pre-investment phase (Phase I), price monitoring is used to refine the cost estimate and reduce the financial risk necessary for making the final investment decision (FID).</w:t>
      </w:r>
    </w:p>
    <w:p w14:paraId="1482C9BC" w14:textId="77777777" w:rsidR="003B5A58" w:rsidRPr="007E187A" w:rsidRDefault="00000000" w:rsidP="007E187A">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xmlns:w="http://schemas.openxmlformats.org/wordprocessingml/2006/main" w:rsidRPr="007E187A">
        <w:rPr>
          <w:rFonts w:ascii="Calibri" w:eastAsia="Google Sans Text" w:hAnsi="Calibri" w:cs="Calibri"/>
          <w:b/>
          <w:color w:val="1B1C1D"/>
        </w:rPr>
        <w:t xml:space="preserve">Estimate Refining: </w:t>
      </w:r>
      <w:r xmlns:w="http://schemas.openxmlformats.org/wordprocessingml/2006/main" w:rsidRPr="007E187A">
        <w:rPr>
          <w:rFonts w:ascii="Calibri" w:eastAsia="Google Sans Text" w:hAnsi="Calibri" w:cs="Calibri"/>
          <w:color w:val="1B1C1D"/>
        </w:rPr>
        <w:t xml:space="preserve">Price monitoring allows us to move from preliminary conceptual estimates (Class 5 Estimate, error up to 100%) to highly accurate estimates (Class 2 Estimate, error up to 20%), which are necessary to justify CAPEX to investors. </w:t>
      </w:r>
      <w:r xmlns:w="http://schemas.openxmlformats.org/wordprocessingml/2006/main" w:rsidRPr="007E187A">
        <w:rPr>
          <w:rFonts w:ascii="Calibri" w:eastAsia="Google Sans Text" w:hAnsi="Calibri" w:cs="Calibri"/>
          <w:color w:val="575B5F"/>
          <w:sz w:val="24"/>
          <w:szCs w:val="24"/>
          <w:vertAlign w:val="superscript"/>
        </w:rPr>
        <w:t xml:space="preserve">24</w:t>
      </w:r>
    </w:p>
    <w:p w14:paraId="7881F315" w14:textId="77777777" w:rsidR="003B5A58" w:rsidRPr="007E187A" w:rsidRDefault="00000000" w:rsidP="007E187A">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b/>
          <w:color w:val="1B1C1D"/>
        </w:rPr>
      </w:pPr>
      <w:r xmlns:w="http://schemas.openxmlformats.org/wordprocessingml/2006/main" w:rsidRPr="007E187A">
        <w:rPr>
          <w:rFonts w:ascii="Calibri" w:eastAsia="Google Sans Text" w:hAnsi="Calibri" w:cs="Calibri"/>
          <w:b/>
          <w:color w:val="1B1C1D"/>
        </w:rPr>
        <w:t xml:space="preserve">Stochastic Simulation (Monte Carlo Simulation):</w:t>
      </w:r>
    </w:p>
    <w:p w14:paraId="2C5758E7" w14:textId="77777777" w:rsidR="003B5A58" w:rsidRPr="007E187A" w:rsidRDefault="00000000" w:rsidP="007E187A">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xmlns:w="http://schemas.openxmlformats.org/wordprocessingml/2006/main" w:rsidRPr="007E187A">
        <w:rPr>
          <w:rFonts w:ascii="Calibri" w:eastAsia="Google Sans Text" w:hAnsi="Calibri" w:cs="Calibri"/>
          <w:color w:val="1B1C1D"/>
        </w:rPr>
        <w:t xml:space="preserve">In Phase I, monitoring allows for the collection of statistical data on the probability distributions of key variables: price volatility for critical materials, exchange rates, and WACC rates. This data is used to conduct a Monte Carlo simulation, which determines not an "exact" price, but a "cost corridor" with a known probability level. </w:t>
      </w:r>
      <w:r xmlns:w="http://schemas.openxmlformats.org/wordprocessingml/2006/main" w:rsidRPr="007E187A">
        <w:rPr>
          <w:rFonts w:ascii="Calibri" w:eastAsia="Google Sans Text" w:hAnsi="Calibri" w:cs="Calibri"/>
          <w:color w:val="575B5F"/>
          <w:sz w:val="24"/>
          <w:szCs w:val="24"/>
          <w:vertAlign w:val="superscript"/>
        </w:rPr>
        <w:t xml:space="preserve">25</w:t>
      </w:r>
    </w:p>
    <w:p w14:paraId="2DFA5B87" w14:textId="77777777" w:rsidR="003B5A58" w:rsidRPr="007E187A" w:rsidRDefault="00000000" w:rsidP="007E187A">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xmlns:w="http://schemas.openxmlformats.org/wordprocessingml/2006/main" w:rsidRPr="007E187A">
        <w:rPr>
          <w:rFonts w:ascii="Calibri" w:eastAsia="Google Sans Text" w:hAnsi="Calibri" w:cs="Calibri"/>
          <w:color w:val="1B1C1D"/>
        </w:rPr>
        <w:t xml:space="preserve">Application of stochastic modeling in combination with </w:t>
      </w:r>
      <w:r xmlns:w="http://schemas.openxmlformats.org/wordprocessingml/2006/main" w:rsidRPr="007E187A">
        <w:rPr>
          <w:rFonts w:ascii="Calibri" w:eastAsia="Google Sans Text" w:hAnsi="Calibri" w:cs="Calibri"/>
          <w:b/>
          <w:color w:val="1B1C1D"/>
        </w:rPr>
        <w:t xml:space="preserve">Tornado Diagram Analysis</w:t>
      </w:r>
      <w:r xmlns:w="http://schemas.openxmlformats.org/wordprocessingml/2006/main" w:rsidRPr="007E187A">
        <w:rPr>
          <w:rFonts w:ascii="Calibri" w:eastAsia="Google Sans Text" w:hAnsi="Calibri" w:cs="Calibri"/>
          <w:color w:val="1B1C1D"/>
        </w:rPr>
        <w:t xml:space="preserve"> </w:t>
      </w:r>
      <w:r xmlns:w="http://schemas.openxmlformats.org/wordprocessingml/2006/main" w:rsidRPr="007E187A">
        <w:rPr>
          <w:rFonts w:ascii="Calibri" w:eastAsia="Google Sans Text" w:hAnsi="Calibri" w:cs="Calibri"/>
          <w:color w:val="575B5F"/>
          <w:sz w:val="24"/>
          <w:szCs w:val="24"/>
          <w:vertAlign w:val="superscript"/>
        </w:rPr>
        <w:t xml:space="preserve">10 </w:t>
      </w:r>
      <w:r xmlns:w="http://schemas.openxmlformats.org/wordprocessingml/2006/main" w:rsidRPr="007E187A">
        <w:rPr>
          <w:rFonts w:ascii="Calibri" w:eastAsia="Google Sans Text" w:hAnsi="Calibri" w:cs="Calibri"/>
          <w:color w:val="1B1C1D"/>
        </w:rPr>
        <w:t xml:space="preserve">is mandatory. This analysis helps identify which input variables (material prices, cost of capital, tariffs) most significantly impact LCOE and NPV. This allows management to focus monitoring and hedging efforts on the 3-5 variables that are most sensitive to the financial model. For example, for nuclear projects, it is often found that the discount rate has a stronger impact on LCOE than even overnight cost </w:t>
      </w:r>
      <w:r xmlns:w="http://schemas.openxmlformats.org/wordprocessingml/2006/main" w:rsidRPr="007E187A">
        <w:rPr>
          <w:rFonts w:ascii="Calibri" w:eastAsia="Google Sans Text" w:hAnsi="Calibri" w:cs="Calibri"/>
          <w:color w:val="575B5F"/>
          <w:sz w:val="24"/>
          <w:szCs w:val="24"/>
          <w:vertAlign w:val="superscript"/>
        </w:rPr>
        <w:t xml:space="preserve">.</w:t>
      </w:r>
    </w:p>
    <w:p w14:paraId="6B27BEE3" w14:textId="77777777" w:rsidR="007E187A" w:rsidRPr="007E187A" w:rsidRDefault="00000000" w:rsidP="007E187A">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xmlns:w="http://schemas.openxmlformats.org/wordprocessingml/2006/main" w:rsidRPr="007E187A">
        <w:rPr>
          <w:rFonts w:ascii="Calibri" w:eastAsia="Google Sans Text" w:hAnsi="Calibri" w:cs="Calibri"/>
          <w:color w:val="1B1C1D"/>
        </w:rPr>
        <w:t xml:space="preserve">Providing investors with a price corridor based on robust stochastic modeling increases project confidence and strategically protects FID, which is critical for attracting private finance. </w:t>
      </w:r>
      <w:r xmlns:w="http://schemas.openxmlformats.org/wordprocessingml/2006/main" w:rsidRPr="007E187A">
        <w:rPr>
          <w:rFonts w:ascii="Calibri" w:eastAsia="Google Sans Text" w:hAnsi="Calibri" w:cs="Calibri"/>
          <w:color w:val="575B5F"/>
          <w:sz w:val="24"/>
          <w:szCs w:val="24"/>
          <w:vertAlign w:val="superscript"/>
        </w:rPr>
        <w:t xml:space="preserve">14</w:t>
      </w:r>
    </w:p>
    <w:p w14:paraId="2F86E84D" w14:textId="77777777" w:rsidR="007E187A" w:rsidRPr="007E187A" w:rsidRDefault="00000000" w:rsidP="007E187A">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14" w:name="_Toc210512128"/>
      <w:r xmlns:w="http://schemas.openxmlformats.org/wordprocessingml/2006/main" w:rsidRPr="007E187A">
        <w:rPr>
          <w:rFonts w:ascii="Calibri" w:eastAsia="Google Sans" w:hAnsi="Calibri" w:cs="Calibri"/>
          <w:color w:val="1B1C1D"/>
        </w:rPr>
        <w:t xml:space="preserve">IV.2. IAEA Phase II: Procurement, Construction and Project Management</w:t>
      </w:r>
      <w:bookmarkEnd xmlns:w="http://schemas.openxmlformats.org/wordprocessingml/2006/main" w:id="14"/>
    </w:p>
    <w:p w14:paraId="228FBCC3" w14:textId="6ED2FED3" w:rsidR="003B5A58" w:rsidRPr="007E187A" w:rsidRDefault="00000000" w:rsidP="007E187A">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7E187A">
        <w:rPr>
          <w:rFonts w:ascii="Calibri" w:eastAsia="Google Sans Text" w:hAnsi="Calibri" w:cs="Calibri"/>
          <w:color w:val="1B1C1D"/>
        </w:rPr>
        <w:t xml:space="preserve">At the project implementation stage (Phase II), price monitoring moves from a predictive to an operational function.</w:t>
      </w:r>
    </w:p>
    <w:p w14:paraId="7F4938C3" w14:textId="77777777" w:rsidR="003B5A58" w:rsidRPr="007E187A" w:rsidRDefault="00000000" w:rsidP="007E187A">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b/>
          <w:color w:val="1B1C1D"/>
        </w:rPr>
      </w:pPr>
      <w:r xmlns:w="http://schemas.openxmlformats.org/wordprocessingml/2006/main" w:rsidRPr="007E187A">
        <w:rPr>
          <w:rFonts w:ascii="Calibri" w:eastAsia="Google Sans Text" w:hAnsi="Calibri" w:cs="Calibri"/>
          <w:b/>
          <w:color w:val="1B1C1D"/>
        </w:rPr>
        <w:t xml:space="preserve">Integrated Control (Project Controls):</w:t>
      </w:r>
    </w:p>
    <w:p w14:paraId="37138C53" w14:textId="77777777" w:rsidR="003B5A58" w:rsidRPr="007E187A" w:rsidRDefault="00000000" w:rsidP="007E187A">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7E187A">
        <w:rPr>
          <w:rFonts w:ascii="Calibri" w:eastAsia="Google Sans Text" w:hAnsi="Calibri" w:cs="Calibri"/>
          <w:color w:val="1B1C1D"/>
        </w:rPr>
        <w:t xml:space="preserve">An integrated cost and schedule control system (ICSCS) must be implemented. </w:t>
      </w:r>
      <w:r xmlns:w="http://schemas.openxmlformats.org/wordprocessingml/2006/main" w:rsidRPr="007E187A">
        <w:rPr>
          <w:rFonts w:ascii="Calibri" w:eastAsia="Google Sans Text" w:hAnsi="Calibri" w:cs="Calibri"/>
          <w:color w:val="575B5F"/>
          <w:sz w:val="24"/>
          <w:szCs w:val="24"/>
          <w:vertAlign w:val="superscript"/>
        </w:rPr>
        <w:t xml:space="preserve">28 </w:t>
      </w:r>
      <w:r xmlns:w="http://schemas.openxmlformats.org/wordprocessingml/2006/main" w:rsidRPr="007E187A">
        <w:rPr>
          <w:rFonts w:ascii="Calibri" w:eastAsia="Google Sans Text" w:hAnsi="Calibri" w:cs="Calibri"/>
          <w:color w:val="1B1C1D"/>
        </w:rPr>
        <w:t xml:space="preserve">The World Association of Nuclear Operators (WANO) recognizes such integrated systems, which ensure attention to detail and rapid data visualization, as industry best practices. </w:t>
      </w:r>
      <w:r xmlns:w="http://schemas.openxmlformats.org/wordprocessingml/2006/main" w:rsidRPr="007E187A">
        <w:rPr>
          <w:rFonts w:ascii="Calibri" w:eastAsia="Google Sans Text" w:hAnsi="Calibri" w:cs="Calibri"/>
          <w:color w:val="575B5F"/>
          <w:sz w:val="24"/>
          <w:szCs w:val="24"/>
          <w:vertAlign w:val="superscript"/>
        </w:rPr>
        <w:t xml:space="preserve">29 </w:t>
      </w:r>
      <w:r xmlns:w="http://schemas.openxmlformats.org/wordprocessingml/2006/main" w:rsidRPr="007E187A">
        <w:rPr>
          <w:rFonts w:ascii="Calibri" w:eastAsia="Google Sans Text" w:hAnsi="Calibri" w:cs="Calibri"/>
          <w:color w:val="1B1C1D"/>
        </w:rPr>
        <w:t xml:space="preserve">The system should regularly, at least quarterly, compare actual purchase prices (invoices) with forecast </w:t>
      </w:r>
      <w:r xmlns:w="http://schemas.openxmlformats.org/wordprocessingml/2006/main" w:rsidRPr="007E187A">
        <w:rPr>
          <w:rFonts w:ascii="Calibri" w:eastAsia="Google Sans Text" w:hAnsi="Calibri" w:cs="Calibri"/>
          <w:color w:val="1B1C1D"/>
        </w:rPr>
        <w:lastRenderedPageBreak xmlns:w="http://schemas.openxmlformats.org/wordprocessingml/2006/main"/>
      </w:r>
      <w:r xmlns:w="http://schemas.openxmlformats.org/wordprocessingml/2006/main" w:rsidRPr="007E187A">
        <w:rPr>
          <w:rFonts w:ascii="Calibri" w:eastAsia="Google Sans Text" w:hAnsi="Calibri" w:cs="Calibri"/>
          <w:color w:val="1B1C1D"/>
        </w:rPr>
        <w:t xml:space="preserve">prices (based on an index formula) and with the base contract price (BDP).</w:t>
      </w:r>
    </w:p>
    <w:p w14:paraId="03FB0CD2" w14:textId="77777777" w:rsidR="003B5A58" w:rsidRPr="007E187A" w:rsidRDefault="00000000" w:rsidP="007E187A">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b/>
          <w:color w:val="1B1C1D"/>
        </w:rPr>
      </w:pPr>
      <w:r xmlns:w="http://schemas.openxmlformats.org/wordprocessingml/2006/main" w:rsidRPr="007E187A">
        <w:rPr>
          <w:rFonts w:ascii="Calibri" w:eastAsia="Google Sans Text" w:hAnsi="Calibri" w:cs="Calibri"/>
          <w:b/>
          <w:color w:val="1B1C1D"/>
        </w:rPr>
        <w:t xml:space="preserve">Proactive Equipment Risk Management:</w:t>
      </w:r>
    </w:p>
    <w:p w14:paraId="14C2D2AB" w14:textId="77777777" w:rsidR="007E187A" w:rsidRPr="007E187A" w:rsidRDefault="00000000" w:rsidP="007E187A">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7E187A">
        <w:rPr>
          <w:rFonts w:ascii="Calibri" w:eastAsia="Google Sans Text" w:hAnsi="Calibri" w:cs="Calibri"/>
          <w:color w:val="1B1C1D"/>
        </w:rPr>
        <w:t xml:space="preserve">Equipment (16%) and instrumentation (8%) </w:t>
      </w:r>
      <w:r xmlns:w="http://schemas.openxmlformats.org/wordprocessingml/2006/main" w:rsidRPr="007E187A">
        <w:rPr>
          <w:rFonts w:ascii="Calibri" w:eastAsia="Google Sans Text" w:hAnsi="Calibri" w:cs="Calibri"/>
          <w:color w:val="575B5F"/>
          <w:sz w:val="24"/>
          <w:szCs w:val="24"/>
          <w:vertAlign w:val="superscript"/>
        </w:rPr>
        <w:t xml:space="preserve">often </w:t>
      </w:r>
      <w:r xmlns:w="http://schemas.openxmlformats.org/wordprocessingml/2006/main" w:rsidRPr="007E187A">
        <w:rPr>
          <w:rFonts w:ascii="Calibri" w:eastAsia="Google Sans Text" w:hAnsi="Calibri" w:cs="Calibri"/>
          <w:color w:val="1B1C1D"/>
        </w:rPr>
        <w:t xml:space="preserve">have the longest manufacturing cycles. If rising raw material prices threaten a supplier's financial stability several years before delivery, this can lead to bankruptcy or delays. </w:t>
      </w:r>
      <w:r xmlns:w="http://schemas.openxmlformats.org/wordprocessingml/2006/main" w:rsidRPr="007E187A">
        <w:rPr>
          <w:rFonts w:ascii="Calibri" w:eastAsia="Google Sans Text" w:hAnsi="Calibri" w:cs="Calibri"/>
          <w:color w:val="575B5F"/>
          <w:sz w:val="24"/>
          <w:szCs w:val="24"/>
          <w:vertAlign w:val="superscript"/>
        </w:rPr>
        <w:t xml:space="preserve">9 </w:t>
      </w:r>
      <w:r xmlns:w="http://schemas.openxmlformats.org/wordprocessingml/2006/main" w:rsidRPr="007E187A">
        <w:rPr>
          <w:rFonts w:ascii="Calibri" w:eastAsia="Google Sans Text" w:hAnsi="Calibri" w:cs="Calibri"/>
          <w:color w:val="1B1C1D"/>
        </w:rPr>
        <w:t xml:space="preserve">A continuous price monitoring system should include an early warning system that identifies financial problems with critical suppliers (N-stamp holders) before they impact the schedule and lead to increased IDC.</w:t>
      </w:r>
    </w:p>
    <w:p w14:paraId="789C45AA" w14:textId="77777777" w:rsidR="007E187A" w:rsidRPr="007E187A" w:rsidRDefault="00000000" w:rsidP="007E187A">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15" w:name="_Toc210512129"/>
      <w:r xmlns:w="http://schemas.openxmlformats.org/wordprocessingml/2006/main" w:rsidRPr="007E187A">
        <w:rPr>
          <w:rFonts w:ascii="Calibri" w:eastAsia="Google Sans" w:hAnsi="Calibri" w:cs="Calibri"/>
          <w:color w:val="1B1C1D"/>
        </w:rPr>
        <w:t xml:space="preserve">IV.3. Table: Integration of IAEA Requirements and Price Monitoring</w:t>
      </w:r>
      <w:bookmarkEnd xmlns:w="http://schemas.openxmlformats.org/wordprocessingml/2006/main" w:id="15"/>
    </w:p>
    <w:p w14:paraId="4730D897" w14:textId="11189F19" w:rsidR="003B5A58" w:rsidRPr="007E187A" w:rsidRDefault="00000000" w:rsidP="007E187A">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7E187A">
        <w:rPr>
          <w:rFonts w:ascii="Calibri" w:eastAsia="Google Sans Text" w:hAnsi="Calibri" w:cs="Calibri"/>
          <w:color w:val="1B1C1D"/>
        </w:rPr>
        <w:t xml:space="preserve">To ensure structured processes within the project life cycle, the following approach is required:</w:t>
      </w:r>
    </w:p>
    <w:p w14:paraId="37F1EA27" w14:textId="77777777" w:rsidR="003B5A58" w:rsidRPr="007E187A" w:rsidRDefault="00000000" w:rsidP="007E187A">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7E187A">
        <w:rPr>
          <w:rFonts w:ascii="Calibri" w:eastAsia="Google Sans Text" w:hAnsi="Calibri" w:cs="Calibri"/>
          <w:color w:val="1B1C1D"/>
        </w:rPr>
        <w:t xml:space="preserve">Integration of IAEA Requirements and Price Monitoring</w:t>
      </w:r>
    </w:p>
    <w:p w14:paraId="56B0B714" w14:textId="77777777" w:rsidR="003B5A58" w:rsidRPr="007E187A" w:rsidRDefault="003B5A58" w:rsidP="007E187A">
      <w:pPr>
        <w:pBdr>
          <w:top w:val="nil"/>
          <w:left w:val="nil"/>
          <w:bottom w:val="nil"/>
          <w:right w:val="nil"/>
          <w:between w:val="nil"/>
        </w:pBdr>
        <w:spacing w:line="275" w:lineRule="auto"/>
        <w:jc w:val="both"/>
        <w:rPr>
          <w:rFonts w:ascii="Calibri" w:eastAsia="Google Sans Text" w:hAnsi="Calibri" w:cs="Calibri"/>
          <w:color w:val="1B1C1D"/>
        </w:rPr>
      </w:pPr>
    </w:p>
    <w:tbl>
      <w:tblPr>
        <w:tblStyle w:val="a6"/>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340"/>
        <w:gridCol w:w="2340"/>
        <w:gridCol w:w="2340"/>
        <w:gridCol w:w="2340"/>
      </w:tblGrid>
      <w:tr w:rsidR="003B5A58" w:rsidRPr="007E187A" w14:paraId="56E0CA05"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46C5D18" w14:textId="77777777" w:rsidR="003B5A58" w:rsidRPr="007E187A" w:rsidRDefault="00000000" w:rsidP="007E187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7E187A">
              <w:rPr>
                <w:rFonts w:ascii="Calibri" w:eastAsia="Google Sans Text" w:hAnsi="Calibri" w:cs="Calibri"/>
                <w:b/>
                <w:color w:val="1B1C1D"/>
              </w:rPr>
              <w:t xml:space="preserve">Project Phase (according to IAEA)</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C3C51F6" w14:textId="77777777" w:rsidR="003B5A58" w:rsidRPr="007E187A" w:rsidRDefault="00000000" w:rsidP="007E187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7E187A">
              <w:rPr>
                <w:rFonts w:ascii="Calibri" w:eastAsia="Google Sans Text" w:hAnsi="Calibri" w:cs="Calibri"/>
                <w:b/>
                <w:color w:val="1B1C1D"/>
              </w:rPr>
              <w:t xml:space="preserve">Cost Estimation Stage (AACE)</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12127F5" w14:textId="77777777" w:rsidR="003B5A58" w:rsidRPr="007E187A" w:rsidRDefault="00000000" w:rsidP="007E187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7E187A">
              <w:rPr>
                <w:rFonts w:ascii="Calibri" w:eastAsia="Google Sans Text" w:hAnsi="Calibri" w:cs="Calibri"/>
                <w:b/>
                <w:color w:val="1B1C1D"/>
              </w:rPr>
              <w:t xml:space="preserve">The Key Goal of Price Monitoring</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0069076" w14:textId="77777777" w:rsidR="003B5A58" w:rsidRPr="007E187A" w:rsidRDefault="00000000" w:rsidP="007E187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7E187A">
              <w:rPr>
                <w:rFonts w:ascii="Calibri" w:eastAsia="Google Sans Text" w:hAnsi="Calibri" w:cs="Calibri"/>
                <w:b/>
                <w:color w:val="1B1C1D"/>
              </w:rPr>
              <w:t xml:space="preserve">Methods and Tools</w:t>
            </w:r>
          </w:p>
        </w:tc>
      </w:tr>
      <w:tr w:rsidR="003B5A58" w:rsidRPr="007E187A" w14:paraId="3C6446E9"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8B302C7" w14:textId="77777777" w:rsidR="003B5A58" w:rsidRPr="007E187A" w:rsidRDefault="00000000" w:rsidP="007E187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7E187A">
              <w:rPr>
                <w:rFonts w:ascii="Calibri" w:eastAsia="Google Sans Text" w:hAnsi="Calibri" w:cs="Calibri"/>
                <w:color w:val="1B1C1D"/>
              </w:rPr>
              <w:t xml:space="preserve">Phase I (Pre-Project)</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67E416B" w14:textId="77777777" w:rsidR="003B5A58" w:rsidRPr="007E187A" w:rsidRDefault="00000000" w:rsidP="007E187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7E187A">
              <w:rPr>
                <w:rFonts w:ascii="Calibri" w:eastAsia="Google Sans Text" w:hAnsi="Calibri" w:cs="Calibri"/>
                <w:color w:val="1B1C1D"/>
              </w:rPr>
              <w:t xml:space="preserve">Class 5 (Conceptual) to Class 2 (Final)</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4A07765" w14:textId="77777777" w:rsidR="003B5A58" w:rsidRPr="007E187A" w:rsidRDefault="00000000" w:rsidP="007E187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7E187A">
              <w:rPr>
                <w:rFonts w:ascii="Calibri" w:eastAsia="Google Sans Text" w:hAnsi="Calibri" w:cs="Calibri"/>
                <w:color w:val="1B1C1D"/>
              </w:rPr>
              <w:t xml:space="preserve">Determining the cost corridor, reducing the perceived investment risk (WACC).</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B112925" w14:textId="77777777" w:rsidR="003B5A58" w:rsidRPr="007E187A" w:rsidRDefault="00000000" w:rsidP="007E187A">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xmlns:w="http://schemas.openxmlformats.org/wordprocessingml/2006/main" w:rsidRPr="007E187A">
              <w:rPr>
                <w:rFonts w:ascii="Calibri" w:eastAsia="Google Sans Text" w:hAnsi="Calibri" w:cs="Calibri"/>
                <w:color w:val="1B1C1D"/>
              </w:rPr>
              <w:t xml:space="preserve">Stochastic Simulation (Monte Carlo), Tornado Analysis </w:t>
            </w:r>
            <w:r xmlns:w="http://schemas.openxmlformats.org/wordprocessingml/2006/main" w:rsidRPr="007E187A">
              <w:rPr>
                <w:rFonts w:ascii="Calibri" w:eastAsia="Google Sans Text" w:hAnsi="Calibri" w:cs="Calibri"/>
                <w:color w:val="575B5F"/>
                <w:sz w:val="24"/>
                <w:szCs w:val="24"/>
                <w:vertAlign w:val="superscript"/>
              </w:rPr>
              <w:t xml:space="preserve">10</w:t>
            </w:r>
          </w:p>
        </w:tc>
      </w:tr>
      <w:tr w:rsidR="003B5A58" w:rsidRPr="007E187A" w14:paraId="77B7D6DE"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E0123A5" w14:textId="77777777" w:rsidR="003B5A58" w:rsidRPr="007E187A" w:rsidRDefault="00000000" w:rsidP="007E187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7E187A">
              <w:rPr>
                <w:rFonts w:ascii="Calibri" w:eastAsia="Google Sans Text" w:hAnsi="Calibri" w:cs="Calibri"/>
                <w:color w:val="1B1C1D"/>
              </w:rPr>
              <w:t xml:space="preserve">Phase II (Project Execution)</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CC16A53" w14:textId="77777777" w:rsidR="003B5A58" w:rsidRPr="007E187A" w:rsidRDefault="00000000" w:rsidP="007E187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7E187A">
              <w:rPr>
                <w:rFonts w:ascii="Calibri" w:eastAsia="Google Sans Text" w:hAnsi="Calibri" w:cs="Calibri"/>
                <w:color w:val="1B1C1D"/>
              </w:rPr>
              <w:t xml:space="preserve">Class 1 (Control)</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318D5E1" w14:textId="77777777" w:rsidR="003B5A58" w:rsidRPr="007E187A" w:rsidRDefault="00000000" w:rsidP="007E187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7E187A">
              <w:rPr>
                <w:rFonts w:ascii="Calibri" w:eastAsia="Google Sans Text" w:hAnsi="Calibri" w:cs="Calibri"/>
                <w:color w:val="1B1C1D"/>
              </w:rPr>
              <w:t xml:space="preserve">Continuous escalation control according to contractual formulas; localization risk management.</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AD20FE0" w14:textId="77777777" w:rsidR="003B5A58" w:rsidRPr="007E187A" w:rsidRDefault="00000000" w:rsidP="007E187A">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xmlns:w="http://schemas.openxmlformats.org/wordprocessingml/2006/main" w:rsidRPr="007E187A">
              <w:rPr>
                <w:rFonts w:ascii="Calibri" w:eastAsia="Google Sans Text" w:hAnsi="Calibri" w:cs="Calibri"/>
                <w:color w:val="1B1C1D"/>
              </w:rPr>
              <w:t xml:space="preserve">Integrated Project Controls Systems (WANO Best Practice), Quarterly Index Audit </w:t>
            </w:r>
            <w:r xmlns:w="http://schemas.openxmlformats.org/wordprocessingml/2006/main" w:rsidRPr="007E187A">
              <w:rPr>
                <w:rFonts w:ascii="Calibri" w:eastAsia="Google Sans Text" w:hAnsi="Calibri" w:cs="Calibri"/>
                <w:color w:val="575B5F"/>
                <w:sz w:val="24"/>
                <w:szCs w:val="24"/>
                <w:vertAlign w:val="superscript"/>
              </w:rPr>
              <w:t xml:space="preserve">15</w:t>
            </w:r>
          </w:p>
        </w:tc>
      </w:tr>
      <w:tr w:rsidR="003B5A58" w:rsidRPr="007E187A" w14:paraId="03017518"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2BB0253" w14:textId="77777777" w:rsidR="003B5A58" w:rsidRPr="007E187A" w:rsidRDefault="00000000" w:rsidP="007E187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7E187A">
              <w:rPr>
                <w:rFonts w:ascii="Calibri" w:eastAsia="Google Sans Text" w:hAnsi="Calibri" w:cs="Calibri"/>
                <w:color w:val="1B1C1D"/>
              </w:rPr>
              <w:t xml:space="preserve">Transfer (Plant </w:t>
            </w:r>
            <w:r xmlns:w="http://schemas.openxmlformats.org/wordprocessingml/2006/main" w:rsidRPr="007E187A">
              <w:rPr>
                <w:rFonts w:ascii="Calibri" w:eastAsia="Google Sans Text" w:hAnsi="Calibri" w:cs="Calibri"/>
                <w:color w:val="1B1C1D"/>
              </w:rPr>
              <w:lastRenderedPageBreak xmlns:w="http://schemas.openxmlformats.org/wordprocessingml/2006/main"/>
            </w:r>
            <w:r xmlns:w="http://schemas.openxmlformats.org/wordprocessingml/2006/main" w:rsidRPr="007E187A">
              <w:rPr>
                <w:rFonts w:ascii="Calibri" w:eastAsia="Google Sans Text" w:hAnsi="Calibri" w:cs="Calibri"/>
                <w:color w:val="1B1C1D"/>
              </w:rPr>
              <w:t xml:space="preserve">Turnover)</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B5517C6" w14:textId="77777777" w:rsidR="003B5A58" w:rsidRPr="007E187A" w:rsidRDefault="00000000" w:rsidP="007E187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7E187A">
              <w:rPr>
                <w:rFonts w:ascii="Calibri" w:eastAsia="Google Sans Text" w:hAnsi="Calibri" w:cs="Calibri"/>
                <w:color w:val="1B1C1D"/>
              </w:rPr>
              <w:lastRenderedPageBreak xmlns:w="http://schemas.openxmlformats.org/wordprocessingml/2006/main"/>
            </w:r>
            <w:r xmlns:w="http://schemas.openxmlformats.org/wordprocessingml/2006/main" w:rsidRPr="007E187A">
              <w:rPr>
                <w:rFonts w:ascii="Calibri" w:eastAsia="Google Sans Text" w:hAnsi="Calibri" w:cs="Calibri"/>
                <w:color w:val="1B1C1D"/>
              </w:rPr>
              <w:t xml:space="preserve">Final CAPEX</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A7DD6CE" w14:textId="77777777" w:rsidR="003B5A58" w:rsidRPr="007E187A" w:rsidRDefault="00000000" w:rsidP="007E187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7E187A">
              <w:rPr>
                <w:rFonts w:ascii="Calibri" w:eastAsia="Google Sans Text" w:hAnsi="Calibri" w:cs="Calibri"/>
                <w:color w:val="1B1C1D"/>
              </w:rPr>
              <w:t xml:space="preserve">Updating final costs and </w:t>
            </w:r>
            <w:r xmlns:w="http://schemas.openxmlformats.org/wordprocessingml/2006/main" w:rsidRPr="007E187A">
              <w:rPr>
                <w:rFonts w:ascii="Calibri" w:eastAsia="Google Sans Text" w:hAnsi="Calibri" w:cs="Calibri"/>
                <w:color w:val="1B1C1D"/>
              </w:rPr>
              <w:lastRenderedPageBreak xmlns:w="http://schemas.openxmlformats.org/wordprocessingml/2006/main"/>
            </w:r>
            <w:r xmlns:w="http://schemas.openxmlformats.org/wordprocessingml/2006/main" w:rsidRPr="007E187A">
              <w:rPr>
                <w:rFonts w:ascii="Calibri" w:eastAsia="Google Sans Text" w:hAnsi="Calibri" w:cs="Calibri"/>
                <w:color w:val="1B1C1D"/>
              </w:rPr>
              <w:t xml:space="preserve">calculating the final LCOE.</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8A66870" w14:textId="77777777" w:rsidR="003B5A58" w:rsidRPr="007E187A" w:rsidRDefault="00000000" w:rsidP="007E187A">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xmlns:w="http://schemas.openxmlformats.org/wordprocessingml/2006/main" w:rsidRPr="007E187A">
              <w:rPr>
                <w:rFonts w:ascii="Calibri" w:eastAsia="Google Sans Text" w:hAnsi="Calibri" w:cs="Calibri"/>
                <w:color w:val="1B1C1D"/>
              </w:rPr>
              <w:lastRenderedPageBreak xmlns:w="http://schemas.openxmlformats.org/wordprocessingml/2006/main"/>
            </w:r>
            <w:r xmlns:w="http://schemas.openxmlformats.org/wordprocessingml/2006/main" w:rsidRPr="007E187A">
              <w:rPr>
                <w:rFonts w:ascii="Calibri" w:eastAsia="Google Sans Text" w:hAnsi="Calibri" w:cs="Calibri"/>
                <w:color w:val="1B1C1D"/>
              </w:rPr>
              <w:t xml:space="preserve">Audit of the entire history of price adjustments </w:t>
            </w:r>
            <w:r xmlns:w="http://schemas.openxmlformats.org/wordprocessingml/2006/main" w:rsidRPr="007E187A">
              <w:rPr>
                <w:rFonts w:ascii="Calibri" w:eastAsia="Google Sans Text" w:hAnsi="Calibri" w:cs="Calibri"/>
                <w:color w:val="575B5F"/>
                <w:sz w:val="24"/>
                <w:szCs w:val="24"/>
                <w:vertAlign w:val="superscript"/>
              </w:rPr>
              <w:t xml:space="preserve">12</w:t>
            </w:r>
          </w:p>
        </w:tc>
      </w:tr>
    </w:tbl>
    <w:p w14:paraId="69F5DC7A" w14:textId="77777777" w:rsidR="003B5A58" w:rsidRPr="007E187A" w:rsidRDefault="003B5A58" w:rsidP="007E187A">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p>
    <w:p w14:paraId="39D91BB8" w14:textId="77777777" w:rsidR="007E187A" w:rsidRPr="007E187A" w:rsidRDefault="00000000" w:rsidP="007E187A">
      <w:pPr xmlns:w="http://schemas.openxmlformats.org/wordprocessingml/2006/main">
        <w:pStyle w:val="2"/>
        <w:spacing w:before="0" w:after="120" w:line="275" w:lineRule="auto"/>
        <w:jc w:val="both"/>
        <w:rPr>
          <w:rFonts w:ascii="Calibri" w:eastAsia="Google Sans" w:hAnsi="Calibri" w:cs="Calibri"/>
          <w:color w:val="1B1C1D"/>
        </w:rPr>
      </w:pPr>
      <w:bookmarkStart xmlns:w="http://schemas.openxmlformats.org/wordprocessingml/2006/main" w:id="16" w:name="_Toc210512130"/>
      <w:r xmlns:w="http://schemas.openxmlformats.org/wordprocessingml/2006/main" w:rsidRPr="007E187A">
        <w:rPr>
          <w:rFonts w:ascii="Calibri" w:eastAsia="Google Sans" w:hAnsi="Calibri" w:cs="Calibri"/>
          <w:color w:val="1B1C1D"/>
        </w:rPr>
        <w:t xml:space="preserve">V. Regulations and Technical Requirements for the Price Control System</w:t>
      </w:r>
      <w:bookmarkEnd xmlns:w="http://schemas.openxmlformats.org/wordprocessingml/2006/main" w:id="16"/>
    </w:p>
    <w:p w14:paraId="5223DBAB" w14:textId="77777777" w:rsidR="007E187A" w:rsidRPr="007E187A" w:rsidRDefault="00000000" w:rsidP="007E187A">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7E187A">
        <w:rPr>
          <w:rFonts w:ascii="Calibri" w:eastAsia="Google Sans Text" w:hAnsi="Calibri" w:cs="Calibri"/>
          <w:color w:val="1B1C1D"/>
        </w:rPr>
        <w:t xml:space="preserve">The effectiveness of long-term price monitoring is determined by strict governance and the use of specialized technical solutions that ensure auditability and data integration.</w:t>
      </w:r>
    </w:p>
    <w:p w14:paraId="0AF1ABCB" w14:textId="77777777" w:rsidR="007E187A" w:rsidRPr="007E187A" w:rsidRDefault="00000000" w:rsidP="007E187A">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17" w:name="_Toc210512131"/>
      <w:r xmlns:w="http://schemas.openxmlformats.org/wordprocessingml/2006/main" w:rsidRPr="007E187A">
        <w:rPr>
          <w:rFonts w:ascii="Calibri" w:eastAsia="Google Sans" w:hAnsi="Calibri" w:cs="Calibri"/>
          <w:color w:val="1B1C1D"/>
        </w:rPr>
        <w:t xml:space="preserve">V.1. Organizational and Audit Regulations</w:t>
      </w:r>
      <w:bookmarkEnd xmlns:w="http://schemas.openxmlformats.org/wordprocessingml/2006/main" w:id="17"/>
    </w:p>
    <w:p w14:paraId="26D8C94D" w14:textId="44AF0F7B" w:rsidR="003B5A58" w:rsidRPr="007E187A" w:rsidRDefault="00000000" w:rsidP="007E187A">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7E187A">
        <w:rPr>
          <w:rFonts w:ascii="Calibri" w:eastAsia="Google Sans Text" w:hAnsi="Calibri" w:cs="Calibri"/>
          <w:color w:val="1B1C1D"/>
        </w:rPr>
        <w:t xml:space="preserve">To minimize disputes and ensure impartiality in escalation calculations, the following regulations are necessary:</w:t>
      </w:r>
    </w:p>
    <w:p w14:paraId="65AF6669" w14:textId="77777777" w:rsidR="003B5A58" w:rsidRPr="007E187A" w:rsidRDefault="00000000" w:rsidP="007E187A">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7E187A">
        <w:rPr>
          <w:rFonts w:ascii="Calibri" w:eastAsia="Google Sans Text" w:hAnsi="Calibri" w:cs="Calibri"/>
          <w:b/>
          <w:color w:val="1B1C1D"/>
        </w:rPr>
        <w:t xml:space="preserve">Independent Verification: </w:t>
      </w:r>
      <w:r xmlns:w="http://schemas.openxmlformats.org/wordprocessingml/2006/main" w:rsidRPr="007E187A">
        <w:rPr>
          <w:rFonts w:ascii="Calibri" w:eastAsia="Google Sans Text" w:hAnsi="Calibri" w:cs="Calibri"/>
          <w:color w:val="1B1C1D"/>
        </w:rPr>
        <w:t xml:space="preserve">The price control system must be supervised by an independent expert consultant (Owner/Operator's Consultant, such as CONSILIO/NUCON </w:t>
      </w:r>
      <w:r xmlns:w="http://schemas.openxmlformats.org/wordprocessingml/2006/main" w:rsidRPr="007E187A">
        <w:rPr>
          <w:rFonts w:ascii="Calibri" w:eastAsia="Google Sans Text" w:hAnsi="Calibri" w:cs="Calibri"/>
          <w:color w:val="575B5F"/>
          <w:sz w:val="24"/>
          <w:szCs w:val="24"/>
          <w:vertAlign w:val="superscript"/>
        </w:rPr>
        <w:t xml:space="preserve">20 </w:t>
      </w:r>
      <w:r xmlns:w="http://schemas.openxmlformats.org/wordprocessingml/2006/main" w:rsidRPr="007E187A">
        <w:rPr>
          <w:rFonts w:ascii="Calibri" w:eastAsia="Google Sans Text" w:hAnsi="Calibri" w:cs="Calibri"/>
          <w:color w:val="1B1C1D"/>
        </w:rPr>
        <w:t xml:space="preserve">), which ensures objectivity in the verification of the escalation calculations submitted by the EPC contractor.</w:t>
      </w:r>
    </w:p>
    <w:p w14:paraId="14F8C960" w14:textId="77777777" w:rsidR="003B5A58" w:rsidRPr="007E187A" w:rsidRDefault="00000000" w:rsidP="007E187A">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xmlns:w="http://schemas.openxmlformats.org/wordprocessingml/2006/main" w:rsidRPr="007E187A">
        <w:rPr>
          <w:rFonts w:ascii="Calibri" w:eastAsia="Google Sans Text" w:hAnsi="Calibri" w:cs="Calibri"/>
          <w:b/>
          <w:color w:val="1B1C1D"/>
        </w:rPr>
        <w:t xml:space="preserve">Clear Notification Procedures: </w:t>
      </w:r>
      <w:r xmlns:w="http://schemas.openxmlformats.org/wordprocessingml/2006/main" w:rsidRPr="007E187A">
        <w:rPr>
          <w:rFonts w:ascii="Calibri" w:eastAsia="Google Sans Text" w:hAnsi="Calibri" w:cs="Calibri"/>
          <w:color w:val="1B1C1D"/>
        </w:rPr>
        <w:t xml:space="preserve">The regulations should define the precise method, timing and level of detail of supporting documentation required from the contractor when requesting a price adjustment under an inflation clause. </w:t>
      </w:r>
      <w:r xmlns:w="http://schemas.openxmlformats.org/wordprocessingml/2006/main" w:rsidRPr="007E187A">
        <w:rPr>
          <w:rFonts w:ascii="Calibri" w:eastAsia="Google Sans Text" w:hAnsi="Calibri" w:cs="Calibri"/>
          <w:color w:val="575B5F"/>
          <w:sz w:val="24"/>
          <w:szCs w:val="24"/>
          <w:vertAlign w:val="superscript"/>
        </w:rPr>
        <w:t xml:space="preserve">16</w:t>
      </w:r>
    </w:p>
    <w:p w14:paraId="27522BB0" w14:textId="77777777" w:rsidR="003B5A58" w:rsidRPr="007E187A" w:rsidRDefault="00000000" w:rsidP="007E187A">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xmlns:w="http://schemas.openxmlformats.org/wordprocessingml/2006/main" w:rsidRPr="007E187A">
        <w:rPr>
          <w:rFonts w:ascii="Calibri" w:eastAsia="Google Sans Text" w:hAnsi="Calibri" w:cs="Calibri"/>
          <w:b/>
          <w:color w:val="1B1C1D"/>
        </w:rPr>
        <w:t xml:space="preserve">Capping Exposure: </w:t>
      </w:r>
      <w:r xmlns:w="http://schemas.openxmlformats.org/wordprocessingml/2006/main" w:rsidRPr="007E187A">
        <w:rPr>
          <w:rFonts w:ascii="Calibri" w:eastAsia="Google Sans Text" w:hAnsi="Calibri" w:cs="Calibri"/>
          <w:color w:val="1B1C1D"/>
        </w:rPr>
        <w:t xml:space="preserve">The procedure should provide for the possibility of introducing a maximum cap on adjustments or limiting the frequency of revisions to prevent the contractor from unlimitedly recovering costs. This allows the Client to control its maximum financial risk. </w:t>
      </w:r>
      <w:r xmlns:w="http://schemas.openxmlformats.org/wordprocessingml/2006/main" w:rsidRPr="007E187A">
        <w:rPr>
          <w:rFonts w:ascii="Calibri" w:eastAsia="Google Sans Text" w:hAnsi="Calibri" w:cs="Calibri"/>
          <w:color w:val="575B5F"/>
          <w:sz w:val="24"/>
          <w:szCs w:val="24"/>
          <w:vertAlign w:val="superscript"/>
        </w:rPr>
        <w:t xml:space="preserve">16</w:t>
      </w:r>
    </w:p>
    <w:p w14:paraId="1662C12D" w14:textId="77777777" w:rsidR="003B5A58" w:rsidRPr="007E187A" w:rsidRDefault="00000000" w:rsidP="007E187A">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b/>
          <w:color w:val="1B1C1D"/>
        </w:rPr>
      </w:pPr>
      <w:r xmlns:w="http://schemas.openxmlformats.org/wordprocessingml/2006/main" w:rsidRPr="007E187A">
        <w:rPr>
          <w:rFonts w:ascii="Calibri" w:eastAsia="Google Sans Text" w:hAnsi="Calibri" w:cs="Calibri"/>
          <w:b/>
          <w:color w:val="1B1C1D"/>
        </w:rPr>
        <w:t xml:space="preserve">From Monitoring to Control:</w:t>
      </w:r>
    </w:p>
    <w:p w14:paraId="7649DA0B" w14:textId="77777777" w:rsidR="007E187A" w:rsidRPr="007E187A" w:rsidRDefault="00000000" w:rsidP="007E187A">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xmlns:w="http://schemas.openxmlformats.org/wordprocessingml/2006/main" w:rsidRPr="007E187A">
        <w:rPr>
          <w:rFonts w:ascii="Calibri" w:eastAsia="Google Sans Text" w:hAnsi="Calibri" w:cs="Calibri"/>
          <w:color w:val="1B1C1D"/>
        </w:rPr>
        <w:t xml:space="preserve">Price monitoring alone does not reduce costs unless the data is used to make timely management decisions. The policy should include regular cost control meetings (e.g., quarterly), where Tornado analysis results are used to redirect management efforts. This allows the Client to proactively manage the 3-5 variables (prices/rates) that are most critical to LCOE at any given time, enabling real-time course corrections </w:t>
      </w:r>
      <w:r xmlns:w="http://schemas.openxmlformats.org/wordprocessingml/2006/main" w:rsidRPr="007E187A">
        <w:rPr>
          <w:rFonts w:ascii="Calibri" w:eastAsia="Google Sans Text" w:hAnsi="Calibri" w:cs="Calibri"/>
          <w:color w:val="575B5F"/>
          <w:sz w:val="24"/>
          <w:szCs w:val="24"/>
          <w:vertAlign w:val="superscript"/>
        </w:rPr>
        <w:t xml:space="preserve">.</w:t>
      </w:r>
    </w:p>
    <w:p w14:paraId="5DABB7F0" w14:textId="77777777" w:rsidR="00EB61A2" w:rsidRDefault="00EB61A2">
      <w:pPr>
        <w:rPr>
          <w:rFonts w:ascii="Calibri" w:eastAsia="Google Sans" w:hAnsi="Calibri" w:cs="Calibri"/>
          <w:b/>
          <w:color w:val="1B1C1D"/>
          <w:sz w:val="28"/>
          <w:szCs w:val="28"/>
        </w:rPr>
      </w:pPr>
      <w:r>
        <w:rPr>
          <w:rFonts w:ascii="Calibri" w:eastAsia="Google Sans" w:hAnsi="Calibri" w:cs="Calibri"/>
          <w:color w:val="1B1C1D"/>
        </w:rPr>
        <w:br w:type="page"/>
      </w:r>
    </w:p>
    <w:p w14:paraId="25F3858E" w14:textId="41DD30F3" w:rsidR="007E187A" w:rsidRPr="007E187A" w:rsidRDefault="00000000" w:rsidP="007E187A">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18" w:name="_Toc210512132"/>
      <w:r xmlns:w="http://schemas.openxmlformats.org/wordprocessingml/2006/main" w:rsidRPr="007E187A">
        <w:rPr>
          <w:rFonts w:ascii="Calibri" w:eastAsia="Google Sans" w:hAnsi="Calibri" w:cs="Calibri"/>
          <w:color w:val="1B1C1D"/>
        </w:rPr>
        <w:lastRenderedPageBreak xmlns:w="http://schemas.openxmlformats.org/wordprocessingml/2006/main"/>
      </w:r>
      <w:r xmlns:w="http://schemas.openxmlformats.org/wordprocessingml/2006/main" w:rsidRPr="007E187A">
        <w:rPr>
          <w:rFonts w:ascii="Calibri" w:eastAsia="Google Sans" w:hAnsi="Calibri" w:cs="Calibri"/>
          <w:color w:val="1B1C1D"/>
        </w:rPr>
        <w:t xml:space="preserve">V.2. Technical Requirements for the Integrated Information System</w:t>
      </w:r>
      <w:bookmarkEnd xmlns:w="http://schemas.openxmlformats.org/wordprocessingml/2006/main" w:id="18"/>
    </w:p>
    <w:p w14:paraId="767E75B4" w14:textId="0A3ECAB7" w:rsidR="003B5A58" w:rsidRPr="007E187A" w:rsidRDefault="00000000" w:rsidP="007E187A">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7E187A">
        <w:rPr>
          <w:rFonts w:ascii="Calibri" w:eastAsia="Google Sans Text" w:hAnsi="Calibri" w:cs="Calibri"/>
          <w:color w:val="1B1C1D"/>
        </w:rPr>
        <w:t xml:space="preserve">Successful price monitoring requires the implementation of a comprehensive Project Controls system that integrates three key project dimensions: cost, schedule, and scope.</w:t>
      </w:r>
    </w:p>
    <w:p w14:paraId="6C767306" w14:textId="77777777" w:rsidR="003B5A58" w:rsidRPr="007E187A" w:rsidRDefault="00000000" w:rsidP="007E187A">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xmlns:w="http://schemas.openxmlformats.org/wordprocessingml/2006/main" w:rsidRPr="007E187A">
        <w:rPr>
          <w:rFonts w:ascii="Calibri" w:eastAsia="Google Sans Text" w:hAnsi="Calibri" w:cs="Calibri"/>
          <w:b/>
          <w:color w:val="1B1C1D"/>
        </w:rPr>
        <w:t xml:space="preserve">Integration Requirement: </w:t>
      </w:r>
      <w:r xmlns:w="http://schemas.openxmlformats.org/wordprocessingml/2006/main" w:rsidRPr="007E187A">
        <w:rPr>
          <w:rFonts w:ascii="Calibri" w:eastAsia="Google Sans Text" w:hAnsi="Calibri" w:cs="Calibri"/>
          <w:color w:val="1B1C1D"/>
        </w:rPr>
        <w:t xml:space="preserve">The control system must integrate data to provide "easy visualization of project status and trends." </w:t>
      </w:r>
      <w:r xmlns:w="http://schemas.openxmlformats.org/wordprocessingml/2006/main" w:rsidRPr="007E187A">
        <w:rPr>
          <w:rFonts w:ascii="Calibri" w:eastAsia="Google Sans Text" w:hAnsi="Calibri" w:cs="Calibri"/>
          <w:color w:val="575B5F"/>
          <w:sz w:val="24"/>
          <w:szCs w:val="24"/>
          <w:vertAlign w:val="superscript"/>
        </w:rPr>
        <w:t xml:space="preserve">29 Integrated project control systems recognized by WANO are capable of rapidly collecting information and presenting it in a format that highlights key issues, which is the basis for </w:t>
      </w:r>
      <w:r xmlns:w="http://schemas.openxmlformats.org/wordprocessingml/2006/main" w:rsidRPr="007E187A">
        <w:rPr>
          <w:rFonts w:ascii="Calibri" w:eastAsia="Google Sans Text" w:hAnsi="Calibri" w:cs="Calibri"/>
          <w:color w:val="575B5F"/>
          <w:sz w:val="24"/>
          <w:szCs w:val="24"/>
          <w:vertAlign w:val="superscript"/>
        </w:rPr>
        <w:t xml:space="preserve">timely </w:t>
      </w:r>
      <w:r xmlns:w="http://schemas.openxmlformats.org/wordprocessingml/2006/main" w:rsidRPr="007E187A">
        <w:rPr>
          <w:rFonts w:ascii="Calibri" w:eastAsia="Google Sans Text" w:hAnsi="Calibri" w:cs="Calibri"/>
          <w:color w:val="1B1C1D"/>
        </w:rPr>
        <w:t xml:space="preserve">decision making.29</w:t>
      </w:r>
    </w:p>
    <w:p w14:paraId="172797F5" w14:textId="77777777" w:rsidR="003B5A58" w:rsidRPr="007E187A" w:rsidRDefault="00000000" w:rsidP="007E187A">
      <w:pPr xmlns:w="http://schemas.openxmlformats.org/wordprocessingml/2006/main">
        <w:pBdr>
          <w:top w:val="nil"/>
          <w:left w:val="nil"/>
          <w:bottom w:val="nil"/>
          <w:right w:val="nil"/>
          <w:between w:val="nil"/>
        </w:pBdr>
        <w:spacing w:after="120" w:line="275" w:lineRule="auto"/>
        <w:jc w:val="both"/>
        <w:rPr>
          <w:rFonts w:ascii="Calibri" w:eastAsia="Google Sans Text" w:hAnsi="Calibri" w:cs="Calibri"/>
          <w:b/>
          <w:color w:val="1B1C1D"/>
        </w:rPr>
      </w:pPr>
      <w:r xmlns:w="http://schemas.openxmlformats.org/wordprocessingml/2006/main" w:rsidRPr="007E187A">
        <w:rPr>
          <w:rFonts w:ascii="Calibri" w:eastAsia="Google Sans Text" w:hAnsi="Calibri" w:cs="Calibri"/>
          <w:b/>
          <w:color w:val="1B1C1D"/>
        </w:rPr>
        <w:t xml:space="preserve">Input Data Sources:</w:t>
      </w:r>
    </w:p>
    <w:p w14:paraId="64FD3F55" w14:textId="77777777" w:rsidR="003B5A58" w:rsidRPr="007E187A" w:rsidRDefault="00000000" w:rsidP="007E187A">
      <w:pPr xmlns:w="http://schemas.openxmlformats.org/wordprocessingml/2006/main">
        <w:numPr>
          <w:ilvl w:val="0"/>
          <w:numId w:val="4"/>
        </w:numPr>
        <w:pBdr>
          <w:top w:val="nil"/>
          <w:left w:val="nil"/>
          <w:bottom w:val="nil"/>
          <w:right w:val="nil"/>
          <w:between w:val="nil"/>
        </w:pBdr>
        <w:spacing w:line="275" w:lineRule="auto"/>
        <w:jc w:val="both"/>
        <w:rPr>
          <w:rFonts w:ascii="Calibri" w:hAnsi="Calibri" w:cs="Calibri"/>
        </w:rPr>
      </w:pPr>
      <w:r xmlns:w="http://schemas.openxmlformats.org/wordprocessingml/2006/main" w:rsidRPr="007E187A">
        <w:rPr>
          <w:rFonts w:ascii="Calibri" w:eastAsia="Google Sans Text" w:hAnsi="Calibri" w:cs="Calibri"/>
          <w:b/>
          <w:color w:val="1B1C1D"/>
        </w:rPr>
        <w:t xml:space="preserve">Official Macroeconomic Indices: </w:t>
      </w:r>
      <w:r xmlns:w="http://schemas.openxmlformats.org/wordprocessingml/2006/main" w:rsidRPr="007E187A">
        <w:rPr>
          <w:rFonts w:ascii="Calibri" w:eastAsia="Google Sans Text" w:hAnsi="Calibri" w:cs="Calibri"/>
          <w:color w:val="1B1C1D"/>
        </w:rPr>
        <w:t xml:space="preserve">ENR (Engineering News-Record), Eurostat PPI, National Statistical Office of Serbia (for local labor and materials). </w:t>
      </w:r>
      <w:r xmlns:w="http://schemas.openxmlformats.org/wordprocessingml/2006/main" w:rsidRPr="007E187A">
        <w:rPr>
          <w:rFonts w:ascii="Calibri" w:eastAsia="Google Sans Text" w:hAnsi="Calibri" w:cs="Calibri"/>
          <w:color w:val="575B5F"/>
          <w:sz w:val="24"/>
          <w:szCs w:val="24"/>
          <w:vertAlign w:val="superscript"/>
        </w:rPr>
        <w:t xml:space="preserve">21</w:t>
      </w:r>
    </w:p>
    <w:p w14:paraId="62739BF5" w14:textId="77777777" w:rsidR="003B5A58" w:rsidRPr="007E187A" w:rsidRDefault="00000000" w:rsidP="007E187A">
      <w:pPr xmlns:w="http://schemas.openxmlformats.org/wordprocessingml/2006/main">
        <w:numPr>
          <w:ilvl w:val="0"/>
          <w:numId w:val="4"/>
        </w:numPr>
        <w:pBdr>
          <w:top w:val="nil"/>
          <w:left w:val="nil"/>
          <w:bottom w:val="nil"/>
          <w:right w:val="nil"/>
          <w:between w:val="nil"/>
        </w:pBdr>
        <w:spacing w:line="275" w:lineRule="auto"/>
        <w:jc w:val="both"/>
        <w:rPr>
          <w:rFonts w:ascii="Calibri" w:hAnsi="Calibri" w:cs="Calibri"/>
        </w:rPr>
      </w:pPr>
      <w:r xmlns:w="http://schemas.openxmlformats.org/wordprocessingml/2006/main" w:rsidRPr="007E187A">
        <w:rPr>
          <w:rFonts w:ascii="Calibri" w:eastAsia="Google Sans Text" w:hAnsi="Calibri" w:cs="Calibri"/>
          <w:b/>
          <w:color w:val="1B1C1D"/>
        </w:rPr>
        <w:t xml:space="preserve">Commodity Quotes: </w:t>
      </w:r>
      <w:r xmlns:w="http://schemas.openxmlformats.org/wordprocessingml/2006/main" w:rsidRPr="007E187A">
        <w:rPr>
          <w:rFonts w:ascii="Calibri" w:eastAsia="Google Sans Text" w:hAnsi="Calibri" w:cs="Calibri"/>
          <w:color w:val="1B1C1D"/>
        </w:rPr>
        <w:t xml:space="preserve">Data on prices on commodity exchanges for critical commodities (steel, non-ferrous metals).</w:t>
      </w:r>
    </w:p>
    <w:p w14:paraId="0832FE6B" w14:textId="77777777" w:rsidR="003B5A58" w:rsidRPr="007E187A" w:rsidRDefault="00000000" w:rsidP="007E187A">
      <w:pPr xmlns:w="http://schemas.openxmlformats.org/wordprocessingml/2006/main">
        <w:numPr>
          <w:ilvl w:val="0"/>
          <w:numId w:val="4"/>
        </w:numPr>
        <w:pBdr>
          <w:top w:val="nil"/>
          <w:left w:val="nil"/>
          <w:bottom w:val="nil"/>
          <w:right w:val="nil"/>
          <w:between w:val="nil"/>
        </w:pBdr>
        <w:spacing w:after="120" w:line="275" w:lineRule="auto"/>
        <w:jc w:val="both"/>
        <w:rPr>
          <w:rFonts w:ascii="Calibri" w:hAnsi="Calibri" w:cs="Calibri"/>
        </w:rPr>
      </w:pPr>
      <w:r xmlns:w="http://schemas.openxmlformats.org/wordprocessingml/2006/main" w:rsidRPr="007E187A">
        <w:rPr>
          <w:rFonts w:ascii="Calibri" w:eastAsia="Google Sans Text" w:hAnsi="Calibri" w:cs="Calibri"/>
          <w:b/>
          <w:color w:val="1B1C1D"/>
        </w:rPr>
        <w:t xml:space="preserve">Internal Data: </w:t>
      </w:r>
      <w:r xmlns:w="http://schemas.openxmlformats.org/wordprocessingml/2006/main" w:rsidRPr="007E187A">
        <w:rPr>
          <w:rFonts w:ascii="Calibri" w:eastAsia="Google Sans Text" w:hAnsi="Calibri" w:cs="Calibri"/>
          <w:color w:val="1B1C1D"/>
        </w:rPr>
        <w:t xml:space="preserve">Actual costs (invoices) categorized by WBS for comparison with index forecasts.</w:t>
      </w:r>
    </w:p>
    <w:p w14:paraId="2756FE61" w14:textId="77777777" w:rsidR="003B5A58" w:rsidRPr="007E187A" w:rsidRDefault="00000000" w:rsidP="007E187A">
      <w:pPr xmlns:w="http://schemas.openxmlformats.org/wordprocessingml/2006/main">
        <w:pBdr>
          <w:top w:val="nil"/>
          <w:left w:val="nil"/>
          <w:bottom w:val="nil"/>
          <w:right w:val="nil"/>
          <w:between w:val="nil"/>
        </w:pBdr>
        <w:spacing w:before="240" w:after="240" w:line="275" w:lineRule="auto"/>
        <w:jc w:val="both"/>
        <w:rPr>
          <w:rFonts w:ascii="Calibri" w:eastAsia="Google Sans Text" w:hAnsi="Calibri" w:cs="Calibri"/>
          <w:b/>
          <w:color w:val="1B1C1D"/>
        </w:rPr>
      </w:pPr>
      <w:r xmlns:w="http://schemas.openxmlformats.org/wordprocessingml/2006/main" w:rsidRPr="007E187A">
        <w:rPr>
          <w:rFonts w:ascii="Calibri" w:eastAsia="Google Sans Text" w:hAnsi="Calibri" w:cs="Calibri"/>
          <w:b/>
          <w:color w:val="1B1C1D"/>
        </w:rPr>
        <w:t xml:space="preserve">Monitoring as a Data Protection Strategy:</w:t>
      </w:r>
    </w:p>
    <w:p w14:paraId="54F651FD" w14:textId="77777777" w:rsidR="007E187A" w:rsidRPr="007E187A" w:rsidRDefault="00000000" w:rsidP="007E187A">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7E187A">
        <w:rPr>
          <w:rFonts w:ascii="Calibri" w:eastAsia="Google Sans Text" w:hAnsi="Calibri" w:cs="Calibri"/>
          <w:color w:val="1B1C1D"/>
        </w:rPr>
        <w:t xml:space="preserve">Given the decades that a nuclear project (construction and operation) takes, a price monitoring system should not only record current financial indicators but also preserve historical component cost data (the Work Based Schedule element). This complies with IAEA recommendations for long-term design data protection32 </w:t>
      </w:r>
      <w:r xmlns:w="http://schemas.openxmlformats.org/wordprocessingml/2006/main" w:rsidRPr="007E187A">
        <w:rPr>
          <w:rFonts w:ascii="Calibri" w:eastAsia="Google Sans Text" w:hAnsi="Calibri" w:cs="Calibri"/>
          <w:color w:val="575B5F"/>
          <w:sz w:val="24"/>
          <w:szCs w:val="24"/>
          <w:vertAlign w:val="superscript"/>
        </w:rPr>
        <w:t xml:space="preserve">and </w:t>
      </w:r>
      <w:r xmlns:w="http://schemas.openxmlformats.org/wordprocessingml/2006/main" w:rsidRPr="007E187A">
        <w:rPr>
          <w:rFonts w:ascii="Calibri" w:eastAsia="Google Sans Text" w:hAnsi="Calibri" w:cs="Calibri"/>
          <w:color w:val="1B1C1D"/>
        </w:rPr>
        <w:t xml:space="preserve">ensures that this data can be used to compare the costs of Units I and II, as well as for planning future operation or decommissioning.</w:t>
      </w:r>
    </w:p>
    <w:p w14:paraId="33F0306B" w14:textId="77777777" w:rsidR="007E187A" w:rsidRPr="007E187A" w:rsidRDefault="00000000" w:rsidP="007E187A">
      <w:pPr xmlns:w="http://schemas.openxmlformats.org/wordprocessingml/2006/main">
        <w:pStyle w:val="2"/>
        <w:spacing w:before="0" w:after="120" w:line="275" w:lineRule="auto"/>
        <w:jc w:val="both"/>
        <w:rPr>
          <w:rFonts w:ascii="Calibri" w:eastAsia="Google Sans" w:hAnsi="Calibri" w:cs="Calibri"/>
          <w:color w:val="1B1C1D"/>
        </w:rPr>
      </w:pPr>
      <w:bookmarkStart xmlns:w="http://schemas.openxmlformats.org/wordprocessingml/2006/main" w:id="19" w:name="_Toc210512133"/>
      <w:r xmlns:w="http://schemas.openxmlformats.org/wordprocessingml/2006/main" w:rsidRPr="007E187A">
        <w:rPr>
          <w:rFonts w:ascii="Calibri" w:eastAsia="Google Sans" w:hAnsi="Calibri" w:cs="Calibri"/>
          <w:color w:val="1B1C1D"/>
        </w:rPr>
        <w:t xml:space="preserve">VI. Conclusion and Strategic Recommendations</w:t>
      </w:r>
      <w:bookmarkEnd xmlns:w="http://schemas.openxmlformats.org/wordprocessingml/2006/main" w:id="19"/>
    </w:p>
    <w:p w14:paraId="0E5ED097" w14:textId="2E41F8BD" w:rsidR="007E187A" w:rsidRPr="007E187A" w:rsidRDefault="00000000" w:rsidP="007E187A">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20" w:name="_Toc210512134"/>
      <w:r xmlns:w="http://schemas.openxmlformats.org/wordprocessingml/2006/main" w:rsidRPr="007E187A">
        <w:rPr>
          <w:rFonts w:ascii="Calibri" w:eastAsia="Google Sans" w:hAnsi="Calibri" w:cs="Calibri"/>
          <w:color w:val="1B1C1D"/>
        </w:rPr>
        <w:t xml:space="preserve">VI.1. Key Findings</w:t>
      </w:r>
      <w:bookmarkEnd xmlns:w="http://schemas.openxmlformats.org/wordprocessingml/2006/main" w:id="20"/>
    </w:p>
    <w:p w14:paraId="2C712DAD" w14:textId="77777777" w:rsidR="007E187A" w:rsidRPr="007E187A" w:rsidRDefault="00000000" w:rsidP="007E187A">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7E187A">
        <w:rPr>
          <w:rFonts w:ascii="Calibri" w:eastAsia="Google Sans Text" w:hAnsi="Calibri" w:cs="Calibri"/>
          <w:color w:val="1B1C1D"/>
        </w:rPr>
        <w:t xml:space="preserve">The analysis confirms that in long-term nuclear power plant construction, under conditions of high currency and inflation volatility, continuous and regulated price monitoring is an indispensable tool for managing investment risk. Continuous price monitoring facilitates the transition from unviable, pure fixed-price EPC contracts to risk sharing through indexed formulas. The strategic effect of price monitoring is that it reduces price uncertainty, reducing perceived investment risk, which in turn allows for a reduction in the WACC—the factor that has the greatest impact on the final LCOE. Furthermore, price monitoring serves as a proactive tool for managing the construction schedule, preventing delays caused by financial disputes with contractors.</w:t>
      </w:r>
    </w:p>
    <w:p w14:paraId="3B4427D3" w14:textId="77777777" w:rsidR="007E187A" w:rsidRPr="007E187A" w:rsidRDefault="00000000" w:rsidP="007E187A">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21" w:name="_Toc210512135"/>
      <w:r xmlns:w="http://schemas.openxmlformats.org/wordprocessingml/2006/main" w:rsidRPr="007E187A">
        <w:rPr>
          <w:rFonts w:ascii="Calibri" w:eastAsia="Google Sans" w:hAnsi="Calibri" w:cs="Calibri"/>
          <w:color w:val="1B1C1D"/>
        </w:rPr>
        <w:lastRenderedPageBreak xmlns:w="http://schemas.openxmlformats.org/wordprocessingml/2006/main"/>
      </w:r>
      <w:r xmlns:w="http://schemas.openxmlformats.org/wordprocessingml/2006/main" w:rsidRPr="007E187A">
        <w:rPr>
          <w:rFonts w:ascii="Calibri" w:eastAsia="Google Sans" w:hAnsi="Calibri" w:cs="Calibri"/>
          <w:color w:val="1B1C1D"/>
        </w:rPr>
        <w:t xml:space="preserve">VI.2. Five Directive Recommendations</w:t>
      </w:r>
      <w:bookmarkEnd xmlns:w="http://schemas.openxmlformats.org/wordprocessingml/2006/main" w:id="21"/>
    </w:p>
    <w:p w14:paraId="339DC1FB" w14:textId="0CF20205" w:rsidR="003B5A58" w:rsidRPr="007E187A" w:rsidRDefault="00000000" w:rsidP="007E187A">
      <w:pPr xmlns:w="http://schemas.openxmlformats.org/wordprocessingml/2006/main">
        <w:pBdr>
          <w:top w:val="nil"/>
          <w:left w:val="nil"/>
          <w:bottom w:val="nil"/>
          <w:right w:val="nil"/>
          <w:between w:val="nil"/>
        </w:pBdr>
        <w:spacing w:after="120" w:line="275" w:lineRule="auto"/>
        <w:jc w:val="both"/>
        <w:rPr>
          <w:rFonts w:ascii="Calibri" w:eastAsia="Google Sans Text" w:hAnsi="Calibri" w:cs="Calibri"/>
          <w:color w:val="1B1C1D"/>
        </w:rPr>
      </w:pPr>
      <w:r xmlns:w="http://schemas.openxmlformats.org/wordprocessingml/2006/main" w:rsidRPr="007E187A">
        <w:rPr>
          <w:rFonts w:ascii="Calibri" w:eastAsia="Google Sans Text" w:hAnsi="Calibri" w:cs="Calibri"/>
          <w:color w:val="1B1C1D"/>
        </w:rPr>
        <w:t xml:space="preserve">Based on a detailed analysis of financial and contractual risks in nuclear construction, senior management, financial directors and strategic consultants (CONSILIO/NUCON) are recommended to take the following policy actions:</w:t>
      </w:r>
    </w:p>
    <w:p w14:paraId="46277E98" w14:textId="77777777" w:rsidR="003B5A58" w:rsidRPr="007E187A" w:rsidRDefault="00000000" w:rsidP="007E187A">
      <w:pPr xmlns:w="http://schemas.openxmlformats.org/wordprocessingml/2006/main">
        <w:numPr>
          <w:ilvl w:val="0"/>
          <w:numId w:val="5"/>
        </w:numPr>
        <w:pBdr>
          <w:top w:val="nil"/>
          <w:left w:val="nil"/>
          <w:bottom w:val="nil"/>
          <w:right w:val="nil"/>
          <w:between w:val="nil"/>
        </w:pBdr>
        <w:spacing w:line="275" w:lineRule="auto"/>
        <w:jc w:val="both"/>
        <w:rPr>
          <w:rFonts w:ascii="Calibri" w:hAnsi="Calibri" w:cs="Calibri"/>
        </w:rPr>
      </w:pPr>
      <w:r xmlns:w="http://schemas.openxmlformats.org/wordprocessingml/2006/main" w:rsidRPr="007E187A">
        <w:rPr>
          <w:rFonts w:ascii="Calibri" w:eastAsia="Google Sans Text" w:hAnsi="Calibri" w:cs="Calibri"/>
          <w:b/>
          <w:color w:val="1B1C1D"/>
        </w:rPr>
        <w:t xml:space="preserve">Implementation of a WBS-Level Index Formula: It is necessary to completely abandon the use of net fixed prices in EPC contracts in </w:t>
      </w:r>
      <w:r xmlns:w="http://schemas.openxmlformats.org/wordprocessingml/2006/main" w:rsidRPr="007E187A">
        <w:rPr>
          <w:rFonts w:ascii="Calibri" w:eastAsia="Google Sans Text" w:hAnsi="Calibri" w:cs="Calibri"/>
          <w:color w:val="575B5F"/>
          <w:sz w:val="24"/>
          <w:szCs w:val="24"/>
          <w:vertAlign w:val="superscript"/>
        </w:rPr>
        <w:t xml:space="preserve">favor </w:t>
      </w:r>
      <w:r xmlns:w="http://schemas.openxmlformats.org/wordprocessingml/2006/main" w:rsidRPr="007E187A">
        <w:rPr>
          <w:rFonts w:ascii="Calibri" w:eastAsia="Google Sans Text" w:hAnsi="Calibri" w:cs="Calibri"/>
          <w:color w:val="1B1C1D"/>
        </w:rPr>
        <w:t xml:space="preserve">of modular indexation. The formula should segment and link each cost item (materials, labor, services) to relevant official, publicly available indices (e.g., ENR, PPI, ECI), ensuring auditability and calculation stability.</w:t>
      </w:r>
    </w:p>
    <w:p w14:paraId="743060D6" w14:textId="77777777" w:rsidR="003B5A58" w:rsidRPr="007E187A" w:rsidRDefault="00000000" w:rsidP="007E187A">
      <w:pPr xmlns:w="http://schemas.openxmlformats.org/wordprocessingml/2006/main">
        <w:numPr>
          <w:ilvl w:val="0"/>
          <w:numId w:val="5"/>
        </w:numPr>
        <w:pBdr>
          <w:top w:val="nil"/>
          <w:left w:val="nil"/>
          <w:bottom w:val="nil"/>
          <w:right w:val="nil"/>
          <w:between w:val="nil"/>
        </w:pBdr>
        <w:spacing w:line="275" w:lineRule="auto"/>
        <w:jc w:val="both"/>
        <w:rPr>
          <w:rFonts w:ascii="Calibri" w:hAnsi="Calibri" w:cs="Calibri"/>
        </w:rPr>
      </w:pPr>
      <w:r xmlns:w="http://schemas.openxmlformats.org/wordprocessingml/2006/main" w:rsidRPr="007E187A">
        <w:rPr>
          <w:rFonts w:ascii="Calibri" w:eastAsia="Google Sans Text" w:hAnsi="Calibri" w:cs="Calibri"/>
          <w:b/>
          <w:color w:val="1B1C1D"/>
        </w:rPr>
        <w:t xml:space="preserve">Application of Stochastic Modeling in Phase I: Use Monte Carlo simulation and Tornado analysis to determine the range of LCOE and NPV, as well as to identify the most sensitive variables. These methods are necessary for making an informed </w:t>
      </w:r>
      <w:r xmlns:w="http://schemas.openxmlformats.org/wordprocessingml/2006/main" w:rsidRPr="007E187A">
        <w:rPr>
          <w:rFonts w:ascii="Calibri" w:eastAsia="Google Sans Text" w:hAnsi="Calibri" w:cs="Calibri"/>
          <w:color w:val="575B5F"/>
          <w:sz w:val="24"/>
          <w:szCs w:val="24"/>
          <w:vertAlign w:val="superscript"/>
        </w:rPr>
        <w:t xml:space="preserve">Final </w:t>
      </w:r>
      <w:r xmlns:w="http://schemas.openxmlformats.org/wordprocessingml/2006/main" w:rsidRPr="007E187A">
        <w:rPr>
          <w:rFonts w:ascii="Calibri" w:eastAsia="Google Sans Text" w:hAnsi="Calibri" w:cs="Calibri"/>
          <w:color w:val="1B1C1D"/>
        </w:rPr>
        <w:t xml:space="preserve">Investment Decision (FID) and reducing the WACC, providing investors with a reliable cost corridor.</w:t>
      </w:r>
    </w:p>
    <w:p w14:paraId="7EFFE6DA" w14:textId="77777777" w:rsidR="003B5A58" w:rsidRPr="007E187A" w:rsidRDefault="00000000" w:rsidP="007E187A">
      <w:pPr xmlns:w="http://schemas.openxmlformats.org/wordprocessingml/2006/main">
        <w:numPr>
          <w:ilvl w:val="0"/>
          <w:numId w:val="5"/>
        </w:numPr>
        <w:pBdr>
          <w:top w:val="nil"/>
          <w:left w:val="nil"/>
          <w:bottom w:val="nil"/>
          <w:right w:val="nil"/>
          <w:between w:val="nil"/>
        </w:pBdr>
        <w:spacing w:line="275" w:lineRule="auto"/>
        <w:jc w:val="both"/>
        <w:rPr>
          <w:rFonts w:ascii="Calibri" w:hAnsi="Calibri" w:cs="Calibri"/>
        </w:rPr>
      </w:pPr>
      <w:r xmlns:w="http://schemas.openxmlformats.org/wordprocessingml/2006/main" w:rsidRPr="007E187A">
        <w:rPr>
          <w:rFonts w:ascii="Calibri" w:eastAsia="Google Sans Text" w:hAnsi="Calibri" w:cs="Calibri"/>
          <w:b/>
          <w:color w:val="1B1C1D"/>
        </w:rPr>
        <w:t xml:space="preserve">Commodity Basket (CCB) Hedging: </w:t>
      </w:r>
      <w:r xmlns:w="http://schemas.openxmlformats.org/wordprocessingml/2006/main" w:rsidRPr="007E187A">
        <w:rPr>
          <w:rFonts w:ascii="Calibri" w:eastAsia="Google Sans Text" w:hAnsi="Calibri" w:cs="Calibri"/>
          <w:color w:val="1B1C1D"/>
        </w:rPr>
        <w:t xml:space="preserve">To protect a project from a simultaneous currency and commodity shock (especially with a high share of imports), consider implementing mechanisms based on a currency and commodity basket (CCB), adapted to the critical components imported. </w:t>
      </w:r>
      <w:r xmlns:w="http://schemas.openxmlformats.org/wordprocessingml/2006/main" w:rsidRPr="007E187A">
        <w:rPr>
          <w:rFonts w:ascii="Calibri" w:eastAsia="Google Sans Text" w:hAnsi="Calibri" w:cs="Calibri"/>
          <w:color w:val="575B5F"/>
          <w:sz w:val="24"/>
          <w:szCs w:val="24"/>
          <w:vertAlign w:val="superscript"/>
        </w:rPr>
        <w:t xml:space="preserve">22</w:t>
      </w:r>
    </w:p>
    <w:p w14:paraId="3A4835CD" w14:textId="77777777" w:rsidR="003B5A58" w:rsidRPr="007E187A" w:rsidRDefault="00000000" w:rsidP="007E187A">
      <w:pPr xmlns:w="http://schemas.openxmlformats.org/wordprocessingml/2006/main">
        <w:numPr>
          <w:ilvl w:val="0"/>
          <w:numId w:val="5"/>
        </w:numPr>
        <w:pBdr>
          <w:top w:val="nil"/>
          <w:left w:val="nil"/>
          <w:bottom w:val="nil"/>
          <w:right w:val="nil"/>
          <w:between w:val="nil"/>
        </w:pBdr>
        <w:spacing w:line="275" w:lineRule="auto"/>
        <w:jc w:val="both"/>
        <w:rPr>
          <w:rFonts w:ascii="Calibri" w:hAnsi="Calibri" w:cs="Calibri"/>
        </w:rPr>
      </w:pPr>
      <w:r xmlns:w="http://schemas.openxmlformats.org/wordprocessingml/2006/main" w:rsidRPr="007E187A">
        <w:rPr>
          <w:rFonts w:ascii="Calibri" w:eastAsia="Google Sans Text" w:hAnsi="Calibri" w:cs="Calibri"/>
          <w:b/>
          <w:color w:val="1B1C1D"/>
        </w:rPr>
        <w:t xml:space="preserve">Establishing an Integrated Control System: Implement a comprehensive Project Controls system, recognized by WANO, that links price variances to the project schedule. </w:t>
      </w:r>
      <w:r xmlns:w="http://schemas.openxmlformats.org/wordprocessingml/2006/main" w:rsidRPr="007E187A">
        <w:rPr>
          <w:rFonts w:ascii="Calibri" w:eastAsia="Google Sans Text" w:hAnsi="Calibri" w:cs="Calibri"/>
          <w:color w:val="575B5F"/>
          <w:sz w:val="24"/>
          <w:szCs w:val="24"/>
          <w:vertAlign w:val="superscript"/>
        </w:rPr>
        <w:t xml:space="preserve">This </w:t>
      </w:r>
      <w:r xmlns:w="http://schemas.openxmlformats.org/wordprocessingml/2006/main" w:rsidRPr="007E187A">
        <w:rPr>
          <w:rFonts w:ascii="Calibri" w:eastAsia="Google Sans Text" w:hAnsi="Calibri" w:cs="Calibri"/>
          <w:color w:val="1B1C1D"/>
        </w:rPr>
        <w:t xml:space="preserve">system should provide operational data visualization and the ability to make course corrections in real time.</w:t>
      </w:r>
    </w:p>
    <w:p w14:paraId="03AD49BF" w14:textId="77777777" w:rsidR="007E187A" w:rsidRPr="007E187A" w:rsidRDefault="00000000" w:rsidP="007E187A">
      <w:pPr xmlns:w="http://schemas.openxmlformats.org/wordprocessingml/2006/main">
        <w:numPr>
          <w:ilvl w:val="0"/>
          <w:numId w:val="5"/>
        </w:numPr>
        <w:pBdr>
          <w:top w:val="nil"/>
          <w:left w:val="nil"/>
          <w:bottom w:val="nil"/>
          <w:right w:val="nil"/>
          <w:between w:val="nil"/>
        </w:pBdr>
        <w:spacing w:after="120" w:line="275" w:lineRule="auto"/>
        <w:jc w:val="both"/>
        <w:rPr>
          <w:rFonts w:ascii="Calibri" w:hAnsi="Calibri" w:cs="Calibri"/>
        </w:rPr>
      </w:pPr>
      <w:r xmlns:w="http://schemas.openxmlformats.org/wordprocessingml/2006/main" w:rsidRPr="007E187A">
        <w:rPr>
          <w:rFonts w:ascii="Calibri" w:eastAsia="Google Sans Text" w:hAnsi="Calibri" w:cs="Calibri"/>
          <w:b/>
          <w:color w:val="1B1C1D"/>
        </w:rPr>
        <w:t xml:space="preserve">Strict Price Audit Procedures: </w:t>
      </w:r>
      <w:r xmlns:w="http://schemas.openxmlformats.org/wordprocessingml/2006/main" w:rsidRPr="007E187A">
        <w:rPr>
          <w:rFonts w:ascii="Calibri" w:eastAsia="Google Sans Text" w:hAnsi="Calibri" w:cs="Calibri"/>
          <w:color w:val="1B1C1D"/>
        </w:rPr>
        <w:t xml:space="preserve">Establish strict procedures for independent verification of data used in indexation, with a clearly defined baseline date and a requirement for the contractor to provide supporting documentation. To ensure the Client's financial protection, the procedures should include mechanisms to limit the maximum risk of escalation (Capping Exposure) </w:t>
      </w:r>
      <w:r xmlns:w="http://schemas.openxmlformats.org/wordprocessingml/2006/main" w:rsidRPr="007E187A">
        <w:rPr>
          <w:rFonts w:ascii="Calibri" w:eastAsia="Google Sans Text" w:hAnsi="Calibri" w:cs="Calibri"/>
          <w:color w:val="575B5F"/>
          <w:sz w:val="24"/>
          <w:szCs w:val="24"/>
          <w:vertAlign w:val="superscript"/>
        </w:rPr>
        <w:t xml:space="preserve">.</w:t>
      </w:r>
    </w:p>
    <w:p w14:paraId="160836DB" w14:textId="77777777" w:rsidR="00EB61A2" w:rsidRDefault="00EB61A2">
      <w:pPr>
        <w:rPr>
          <w:rFonts w:ascii="Calibri" w:eastAsia="Google Sans" w:hAnsi="Calibri" w:cs="Calibri"/>
          <w:b/>
          <w:color w:val="1B1C1D"/>
          <w:sz w:val="28"/>
          <w:szCs w:val="28"/>
        </w:rPr>
      </w:pPr>
      <w:r>
        <w:rPr>
          <w:rFonts w:ascii="Calibri" w:eastAsia="Google Sans" w:hAnsi="Calibri" w:cs="Calibri"/>
          <w:color w:val="1B1C1D"/>
        </w:rPr>
        <w:br w:type="page"/>
      </w:r>
    </w:p>
    <w:p w14:paraId="64390BFD" w14:textId="1FBC4DFA" w:rsidR="007E187A" w:rsidRPr="007E187A" w:rsidRDefault="00000000" w:rsidP="007E187A">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22" w:name="_Toc210512136"/>
      <w:r xmlns:w="http://schemas.openxmlformats.org/wordprocessingml/2006/main" w:rsidRPr="007E187A">
        <w:rPr>
          <w:rFonts w:ascii="Calibri" w:eastAsia="Google Sans" w:hAnsi="Calibri" w:cs="Calibri"/>
          <w:color w:val="1B1C1D"/>
        </w:rPr>
        <w:lastRenderedPageBreak xmlns:w="http://schemas.openxmlformats.org/wordprocessingml/2006/main"/>
      </w:r>
      <w:r xmlns:w="http://schemas.openxmlformats.org/wordprocessingml/2006/main" w:rsidRPr="007E187A">
        <w:rPr>
          <w:rFonts w:ascii="Calibri" w:eastAsia="Google Sans" w:hAnsi="Calibri" w:cs="Calibri"/>
          <w:color w:val="1B1C1D"/>
        </w:rPr>
        <w:t xml:space="preserve">Appendix: Comparison of Contractual Mechanisms for Managing Price Escalation</w:t>
      </w:r>
      <w:bookmarkEnd xmlns:w="http://schemas.openxmlformats.org/wordprocessingml/2006/main" w:id="22"/>
    </w:p>
    <w:p w14:paraId="39284C4B" w14:textId="29F2D744" w:rsidR="003B5A58" w:rsidRPr="007E187A" w:rsidRDefault="00000000" w:rsidP="007E187A">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7E187A">
        <w:rPr>
          <w:rFonts w:ascii="Calibri" w:eastAsia="Google Sans Text" w:hAnsi="Calibri" w:cs="Calibri"/>
          <w:color w:val="1B1C1D"/>
        </w:rPr>
        <w:t xml:space="preserve">To select the optimal contracting strategy in the context of long-term nuclear power plant construction, it is necessary to clearly understand the distribution of risks between the Customer and the Contractor:</w:t>
      </w:r>
    </w:p>
    <w:p w14:paraId="5A03BEC6" w14:textId="77777777" w:rsidR="003B5A58" w:rsidRPr="007E187A" w:rsidRDefault="00000000" w:rsidP="007E187A">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7E187A">
        <w:rPr>
          <w:rFonts w:ascii="Calibri" w:eastAsia="Google Sans Text" w:hAnsi="Calibri" w:cs="Calibri"/>
          <w:color w:val="1B1C1D"/>
        </w:rPr>
        <w:t xml:space="preserve">Comparison of Contractual Mechanisms for Price Escalation Management</w:t>
      </w:r>
    </w:p>
    <w:tbl>
      <w:tblPr>
        <w:tblStyle w:val="a7"/>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340"/>
        <w:gridCol w:w="2340"/>
        <w:gridCol w:w="2340"/>
        <w:gridCol w:w="2340"/>
      </w:tblGrid>
      <w:tr w:rsidR="003B5A58" w:rsidRPr="007E187A" w14:paraId="0AC47D7E"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C45EE16" w14:textId="77777777" w:rsidR="003B5A58" w:rsidRPr="007E187A" w:rsidRDefault="00000000" w:rsidP="007E187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7E187A">
              <w:rPr>
                <w:rFonts w:ascii="Calibri" w:eastAsia="Google Sans Text" w:hAnsi="Calibri" w:cs="Calibri"/>
                <w:b/>
                <w:color w:val="1B1C1D"/>
              </w:rPr>
              <w:t xml:space="preserve">Control Mechanism</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1CBCAAA" w14:textId="77777777" w:rsidR="003B5A58" w:rsidRPr="007E187A" w:rsidRDefault="00000000" w:rsidP="007E187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7E187A">
              <w:rPr>
                <w:rFonts w:ascii="Calibri" w:eastAsia="Google Sans Text" w:hAnsi="Calibri" w:cs="Calibri"/>
                <w:b/>
                <w:color w:val="1B1C1D"/>
              </w:rPr>
              <w:t xml:space="preserve">Description</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22A9B39" w14:textId="77777777" w:rsidR="003B5A58" w:rsidRPr="007E187A" w:rsidRDefault="00000000" w:rsidP="007E187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7E187A">
              <w:rPr>
                <w:rFonts w:ascii="Calibri" w:eastAsia="Google Sans Text" w:hAnsi="Calibri" w:cs="Calibri"/>
                <w:b/>
                <w:color w:val="1B1C1D"/>
              </w:rPr>
              <w:t xml:space="preserve">Risk Allocation (Customer/Contractor)</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791ADC7" w14:textId="77777777" w:rsidR="003B5A58" w:rsidRPr="007E187A" w:rsidRDefault="00000000" w:rsidP="007E187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7E187A">
              <w:rPr>
                <w:rFonts w:ascii="Calibri" w:eastAsia="Google Sans Text" w:hAnsi="Calibri" w:cs="Calibri"/>
                <w:b/>
                <w:color w:val="1B1C1D"/>
              </w:rPr>
              <w:t xml:space="preserve">Relevance for nuclear power plants (10-15 years)</w:t>
            </w:r>
          </w:p>
        </w:tc>
      </w:tr>
      <w:tr w:rsidR="003B5A58" w:rsidRPr="007E187A" w14:paraId="6D6D8506"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F0F0837" w14:textId="77777777" w:rsidR="003B5A58" w:rsidRPr="007E187A" w:rsidRDefault="00000000" w:rsidP="007E187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7E187A">
              <w:rPr>
                <w:rFonts w:ascii="Calibri" w:eastAsia="Google Sans Text" w:hAnsi="Calibri" w:cs="Calibri"/>
                <w:color w:val="1B1C1D"/>
              </w:rPr>
              <w:t xml:space="preserve">Pure Fixed-Price EPC</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EBAFDB8" w14:textId="77777777" w:rsidR="003B5A58" w:rsidRPr="007E187A" w:rsidRDefault="00000000" w:rsidP="007E187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7E187A">
              <w:rPr>
                <w:rFonts w:ascii="Calibri" w:eastAsia="Google Sans Text" w:hAnsi="Calibri" w:cs="Calibri"/>
                <w:color w:val="1B1C1D"/>
              </w:rPr>
              <w:t xml:space="preserve">The price is fixed for the entire term of the contract.</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6A47096" w14:textId="77777777" w:rsidR="003B5A58" w:rsidRPr="007E187A" w:rsidRDefault="00000000" w:rsidP="007E187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7E187A">
              <w:rPr>
                <w:rFonts w:ascii="Calibri" w:eastAsia="Google Sans Text" w:hAnsi="Calibri" w:cs="Calibri"/>
                <w:color w:val="1B1C1D"/>
              </w:rPr>
              <w:t xml:space="preserve">The Contractor bears 100% of the risk (but includes a huge premium).</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D7FDDD2" w14:textId="77777777" w:rsidR="003B5A58" w:rsidRPr="007E187A" w:rsidRDefault="00000000" w:rsidP="007E187A">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xmlns:w="http://schemas.openxmlformats.org/wordprocessingml/2006/main" w:rsidRPr="007E187A">
              <w:rPr>
                <w:rFonts w:ascii="Calibri" w:eastAsia="Google Sans Text" w:hAnsi="Calibri" w:cs="Calibri"/>
                <w:color w:val="1B1C1D"/>
              </w:rPr>
              <w:t xml:space="preserve">Low. "Relatively distant prospect" for FOAK projects. </w:t>
            </w:r>
            <w:r xmlns:w="http://schemas.openxmlformats.org/wordprocessingml/2006/main" w:rsidRPr="007E187A">
              <w:rPr>
                <w:rFonts w:ascii="Calibri" w:eastAsia="Google Sans Text" w:hAnsi="Calibri" w:cs="Calibri"/>
                <w:color w:val="575B5F"/>
                <w:sz w:val="24"/>
                <w:szCs w:val="24"/>
                <w:vertAlign w:val="superscript"/>
              </w:rPr>
              <w:t xml:space="preserve">12</w:t>
            </w:r>
          </w:p>
        </w:tc>
      </w:tr>
      <w:tr w:rsidR="003B5A58" w:rsidRPr="007E187A" w14:paraId="10A4055D"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D9518D0" w14:textId="77777777" w:rsidR="003B5A58" w:rsidRPr="007E187A" w:rsidRDefault="00000000" w:rsidP="007E187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7E187A">
              <w:rPr>
                <w:rFonts w:ascii="Calibri" w:eastAsia="Google Sans Text" w:hAnsi="Calibri" w:cs="Calibri"/>
                <w:color w:val="1B1C1D"/>
              </w:rPr>
              <w:t xml:space="preserve">Indexed EPC (Formula-based)</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BE5B11C" w14:textId="77777777" w:rsidR="003B5A58" w:rsidRPr="007E187A" w:rsidRDefault="00000000" w:rsidP="007E187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7E187A">
              <w:rPr>
                <w:rFonts w:ascii="Calibri" w:eastAsia="Google Sans Text" w:hAnsi="Calibri" w:cs="Calibri"/>
                <w:color w:val="1B1C1D"/>
              </w:rPr>
              <w:t xml:space="preserve">The price is adjusted based on a transparent, modular formula linked to external indices.</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5C87F4D" w14:textId="77777777" w:rsidR="003B5A58" w:rsidRPr="007E187A" w:rsidRDefault="00000000" w:rsidP="007E187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7E187A">
              <w:rPr>
                <w:rFonts w:ascii="Calibri" w:eastAsia="Google Sans Text" w:hAnsi="Calibri" w:cs="Calibri"/>
                <w:color w:val="1B1C1D"/>
              </w:rPr>
              <w:t xml:space="preserve">Risk is divided and objectified.</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7C877AD" w14:textId="77777777" w:rsidR="003B5A58" w:rsidRPr="007E187A" w:rsidRDefault="00000000" w:rsidP="007E187A">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xmlns:w="http://schemas.openxmlformats.org/wordprocessingml/2006/main" w:rsidRPr="007E187A">
              <w:rPr>
                <w:rFonts w:ascii="Calibri" w:eastAsia="Google Sans Text" w:hAnsi="Calibri" w:cs="Calibri"/>
                <w:color w:val="1B1C1D"/>
              </w:rPr>
              <w:t xml:space="preserve">High. Recommended approach for long-term, capital-intensive projects. </w:t>
            </w:r>
            <w:r xmlns:w="http://schemas.openxmlformats.org/wordprocessingml/2006/main" w:rsidRPr="007E187A">
              <w:rPr>
                <w:rFonts w:ascii="Calibri" w:eastAsia="Google Sans Text" w:hAnsi="Calibri" w:cs="Calibri"/>
                <w:color w:val="575B5F"/>
                <w:sz w:val="24"/>
                <w:szCs w:val="24"/>
                <w:vertAlign w:val="superscript"/>
              </w:rPr>
              <w:t xml:space="preserve">15</w:t>
            </w:r>
          </w:p>
        </w:tc>
      </w:tr>
      <w:tr w:rsidR="003B5A58" w:rsidRPr="007E187A" w14:paraId="67A1935B"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F6E6845" w14:textId="77777777" w:rsidR="003B5A58" w:rsidRPr="007E187A" w:rsidRDefault="00000000" w:rsidP="007E187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7E187A">
              <w:rPr>
                <w:rFonts w:ascii="Calibri" w:eastAsia="Google Sans Text" w:hAnsi="Calibri" w:cs="Calibri"/>
                <w:color w:val="1B1C1D"/>
              </w:rPr>
              <w:t xml:space="preserve">Capped Fixed Price</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9A314B4" w14:textId="77777777" w:rsidR="003B5A58" w:rsidRPr="007E187A" w:rsidRDefault="00000000" w:rsidP="007E187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7E187A">
              <w:rPr>
                <w:rFonts w:ascii="Calibri" w:eastAsia="Google Sans Text" w:hAnsi="Calibri" w:cs="Calibri"/>
                <w:color w:val="1B1C1D"/>
              </w:rPr>
              <w:t xml:space="preserve">The price is fixed, but the contractor can compensate for escalation up to the agreed limit (cap).</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05E1DFA" w14:textId="77777777" w:rsidR="003B5A58" w:rsidRPr="007E187A" w:rsidRDefault="00000000" w:rsidP="007E187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7E187A">
              <w:rPr>
                <w:rFonts w:ascii="Calibri" w:eastAsia="Google Sans Text" w:hAnsi="Calibri" w:cs="Calibri"/>
                <w:color w:val="1B1C1D"/>
              </w:rPr>
              <w:t xml:space="preserve">The risk is limited for the Customer, which motivates the Contractor to exercise control.</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5B0B878" w14:textId="77777777" w:rsidR="003B5A58" w:rsidRPr="007E187A" w:rsidRDefault="00000000" w:rsidP="007E187A">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xmlns:w="http://schemas.openxmlformats.org/wordprocessingml/2006/main" w:rsidRPr="007E187A">
              <w:rPr>
                <w:rFonts w:ascii="Calibri" w:eastAsia="Google Sans Text" w:hAnsi="Calibri" w:cs="Calibri"/>
                <w:color w:val="1B1C1D"/>
              </w:rPr>
              <w:t xml:space="preserve">Moderate. Requires accurate CAPEX forecasting at an early stage. </w:t>
            </w:r>
            <w:r xmlns:w="http://schemas.openxmlformats.org/wordprocessingml/2006/main" w:rsidRPr="007E187A">
              <w:rPr>
                <w:rFonts w:ascii="Calibri" w:eastAsia="Google Sans Text" w:hAnsi="Calibri" w:cs="Calibri"/>
                <w:color w:val="575B5F"/>
                <w:sz w:val="24"/>
                <w:szCs w:val="24"/>
                <w:vertAlign w:val="superscript"/>
              </w:rPr>
              <w:t xml:space="preserve">16</w:t>
            </w:r>
          </w:p>
        </w:tc>
      </w:tr>
      <w:tr w:rsidR="003B5A58" w:rsidRPr="007E187A" w14:paraId="2ED61554"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C9EFA01" w14:textId="77777777" w:rsidR="003B5A58" w:rsidRPr="007E187A" w:rsidRDefault="00000000" w:rsidP="007E187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7E187A">
              <w:rPr>
                <w:rFonts w:ascii="Calibri" w:eastAsia="Google Sans Text" w:hAnsi="Calibri" w:cs="Calibri"/>
                <w:color w:val="1B1C1D"/>
              </w:rPr>
              <w:t xml:space="preserve">Cost-Reimbursable (with commission)</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9E9BA13" w14:textId="77777777" w:rsidR="003B5A58" w:rsidRPr="007E187A" w:rsidRDefault="00000000" w:rsidP="007E187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7E187A">
              <w:rPr>
                <w:rFonts w:ascii="Calibri" w:eastAsia="Google Sans Text" w:hAnsi="Calibri" w:cs="Calibri"/>
                <w:color w:val="1B1C1D"/>
              </w:rPr>
              <w:t xml:space="preserve">Payment of actual expenses plus management fee.</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6945034" w14:textId="77777777" w:rsidR="003B5A58" w:rsidRPr="007E187A" w:rsidRDefault="00000000" w:rsidP="007E187A">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7E187A">
              <w:rPr>
                <w:rFonts w:ascii="Calibri" w:eastAsia="Google Sans Text" w:hAnsi="Calibri" w:cs="Calibri"/>
                <w:color w:val="1B1C1D"/>
              </w:rPr>
              <w:t xml:space="preserve">The maximum risk is borne by the Customer.</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2D5CAE9" w14:textId="77777777" w:rsidR="003B5A58" w:rsidRPr="007E187A" w:rsidRDefault="00000000" w:rsidP="007E187A">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xmlns:w="http://schemas.openxmlformats.org/wordprocessingml/2006/main" w:rsidRPr="007E187A">
              <w:rPr>
                <w:rFonts w:ascii="Calibri" w:eastAsia="Google Sans Text" w:hAnsi="Calibri" w:cs="Calibri"/>
                <w:color w:val="1B1C1D"/>
              </w:rPr>
              <w:t xml:space="preserve">Low. Used only in situations of extremely high uncertainty or in </w:t>
            </w:r>
            <w:r xmlns:w="http://schemas.openxmlformats.org/wordprocessingml/2006/main" w:rsidRPr="007E187A">
              <w:rPr>
                <w:rFonts w:ascii="Calibri" w:eastAsia="Google Sans Text" w:hAnsi="Calibri" w:cs="Calibri"/>
                <w:color w:val="1B1C1D"/>
              </w:rPr>
              <w:lastRenderedPageBreak xmlns:w="http://schemas.openxmlformats.org/wordprocessingml/2006/main"/>
            </w:r>
            <w:r xmlns:w="http://schemas.openxmlformats.org/wordprocessingml/2006/main" w:rsidRPr="007E187A">
              <w:rPr>
                <w:rFonts w:ascii="Calibri" w:eastAsia="Google Sans Text" w:hAnsi="Calibri" w:cs="Calibri"/>
                <w:color w:val="1B1C1D"/>
              </w:rPr>
              <w:t xml:space="preserve">specialized phases. </w:t>
            </w:r>
            <w:r xmlns:w="http://schemas.openxmlformats.org/wordprocessingml/2006/main" w:rsidRPr="007E187A">
              <w:rPr>
                <w:rFonts w:ascii="Calibri" w:eastAsia="Google Sans Text" w:hAnsi="Calibri" w:cs="Calibri"/>
                <w:color w:val="575B5F"/>
                <w:sz w:val="24"/>
                <w:szCs w:val="24"/>
                <w:vertAlign w:val="superscript"/>
              </w:rPr>
              <w:t xml:space="preserve">13</w:t>
            </w:r>
          </w:p>
        </w:tc>
      </w:tr>
    </w:tbl>
    <w:p w14:paraId="65FCF255" w14:textId="77777777" w:rsidR="003B5A58" w:rsidRPr="007E187A" w:rsidRDefault="00000000" w:rsidP="007E187A">
      <w:pPr xmlns:w="http://schemas.openxmlformats.org/wordprocessingml/2006/main">
        <w:pStyle w:val="4"/>
        <w:spacing w:before="0"/>
        <w:jc w:val="both"/>
        <w:rPr>
          <w:rFonts w:ascii="Calibri" w:eastAsia="Google Sans" w:hAnsi="Calibri" w:cs="Calibri"/>
        </w:rPr>
      </w:pPr>
      <w:r xmlns:w="http://schemas.openxmlformats.org/wordprocessingml/2006/main" w:rsidRPr="007E187A">
        <w:rPr>
          <w:rFonts w:ascii="Calibri" w:eastAsia="Google Sans" w:hAnsi="Calibri" w:cs="Calibri"/>
        </w:rPr>
        <w:lastRenderedPageBreak xmlns:w="http://schemas.openxmlformats.org/wordprocessingml/2006/main"/>
      </w:r>
      <w:r xmlns:w="http://schemas.openxmlformats.org/wordprocessingml/2006/main" w:rsidRPr="007E187A">
        <w:rPr>
          <w:rFonts w:ascii="Calibri" w:eastAsia="Google Sans" w:hAnsi="Calibri" w:cs="Calibri"/>
        </w:rPr>
        <w:t xml:space="preserve">Sources</w:t>
      </w:r>
    </w:p>
    <w:p w14:paraId="33E99746" w14:textId="77777777" w:rsidR="003B5A58" w:rsidRPr="007E187A" w:rsidRDefault="00000000" w:rsidP="007E187A">
      <w:pPr xmlns:w="http://schemas.openxmlformats.org/wordprocessingml/2006/main">
        <w:numPr>
          <w:ilvl w:val="0"/>
          <w:numId w:val="6"/>
        </w:numPr>
        <w:pBdr>
          <w:top w:val="nil"/>
          <w:left w:val="nil"/>
          <w:bottom w:val="nil"/>
          <w:right w:val="nil"/>
          <w:between w:val="nil"/>
        </w:pBdr>
        <w:jc w:val="both"/>
        <w:rPr>
          <w:rFonts w:ascii="Calibri" w:hAnsi="Calibri" w:cs="Calibri"/>
        </w:rPr>
      </w:pPr>
      <w:r xmlns:w="http://schemas.openxmlformats.org/wordprocessingml/2006/main" w:rsidRPr="007E187A">
        <w:rPr>
          <w:rFonts w:ascii="Calibri" w:eastAsia="Google Sans" w:hAnsi="Calibri" w:cs="Calibri"/>
          <w:sz w:val="24"/>
          <w:szCs w:val="24"/>
        </w:rPr>
        <w:t xml:space="preserve">Economics of nuclear power plants - Wikipedia, accessed October 2, 2025, </w:t>
      </w:r>
      <w:hyperlink xmlns:w="http://schemas.openxmlformats.org/wordprocessingml/2006/main" xmlns:r="http://schemas.openxmlformats.org/officeDocument/2006/relationships" r:id="rId7">
        <w:r xmlns:w="http://schemas.openxmlformats.org/wordprocessingml/2006/main" w:rsidRPr="007E187A">
          <w:rPr>
            <w:rFonts w:ascii="Calibri" w:eastAsia="Google Sans" w:hAnsi="Calibri" w:cs="Calibri"/>
            <w:color w:val="0000EE"/>
            <w:sz w:val="24"/>
            <w:szCs w:val="24"/>
            <w:u w:val="single"/>
          </w:rPr>
          <w:t xml:space="preserve">https://en.wikipedia.org/wiki/Economics_of_nuclear_power_plants</w:t>
        </w:r>
      </w:hyperlink>
    </w:p>
    <w:p w14:paraId="235D1D97" w14:textId="77777777" w:rsidR="003B5A58" w:rsidRPr="007E187A" w:rsidRDefault="00000000" w:rsidP="007E187A">
      <w:pPr xmlns:w="http://schemas.openxmlformats.org/wordprocessingml/2006/main">
        <w:numPr>
          <w:ilvl w:val="0"/>
          <w:numId w:val="6"/>
        </w:numPr>
        <w:pBdr>
          <w:top w:val="nil"/>
          <w:left w:val="nil"/>
          <w:bottom w:val="nil"/>
          <w:right w:val="nil"/>
          <w:between w:val="nil"/>
        </w:pBdr>
        <w:jc w:val="both"/>
        <w:rPr>
          <w:rFonts w:ascii="Calibri" w:hAnsi="Calibri" w:cs="Calibri"/>
        </w:rPr>
      </w:pPr>
      <w:r xmlns:w="http://schemas.openxmlformats.org/wordprocessingml/2006/main" w:rsidRPr="007E187A">
        <w:rPr>
          <w:rFonts w:ascii="Calibri" w:eastAsia="Google Sans" w:hAnsi="Calibri" w:cs="Calibri"/>
          <w:sz w:val="24"/>
          <w:szCs w:val="24"/>
        </w:rPr>
        <w:t xml:space="preserve">Unlocking Reductions in the Construction Costs of Nuclear: A Practical Guide for Stakeholders, accessed October 2, 2025, </w:t>
      </w:r>
      <w:hyperlink xmlns:w="http://schemas.openxmlformats.org/wordprocessingml/2006/main" xmlns:r="http://schemas.openxmlformats.org/officeDocument/2006/relationships" r:id="rId8">
        <w:r xmlns:w="http://schemas.openxmlformats.org/wordprocessingml/2006/main" w:rsidRPr="007E187A">
          <w:rPr>
            <w:rFonts w:ascii="Calibri" w:eastAsia="Google Sans" w:hAnsi="Calibri" w:cs="Calibri"/>
            <w:color w:val="0000EE"/>
            <w:sz w:val="24"/>
            <w:szCs w:val="24"/>
            <w:u w:val="single"/>
          </w:rPr>
          <w:t xml:space="preserve">https://www.oecd-nea.org/upload/docs/application/pdf/2020-07/7530-reducing-cost-nuclear-construction.pdf</w:t>
        </w:r>
      </w:hyperlink>
    </w:p>
    <w:p w14:paraId="4644F66F" w14:textId="77777777" w:rsidR="003B5A58" w:rsidRPr="007E187A" w:rsidRDefault="00000000" w:rsidP="007E187A">
      <w:pPr xmlns:w="http://schemas.openxmlformats.org/wordprocessingml/2006/main">
        <w:numPr>
          <w:ilvl w:val="0"/>
          <w:numId w:val="6"/>
        </w:numPr>
        <w:pBdr>
          <w:top w:val="nil"/>
          <w:left w:val="nil"/>
          <w:bottom w:val="nil"/>
          <w:right w:val="nil"/>
          <w:between w:val="nil"/>
        </w:pBdr>
        <w:jc w:val="both"/>
        <w:rPr>
          <w:rFonts w:ascii="Calibri" w:hAnsi="Calibri" w:cs="Calibri"/>
        </w:rPr>
      </w:pPr>
      <w:r xmlns:w="http://schemas.openxmlformats.org/wordprocessingml/2006/main" w:rsidRPr="007E187A">
        <w:rPr>
          <w:rFonts w:ascii="Calibri" w:eastAsia="Google Sans" w:hAnsi="Calibri" w:cs="Calibri"/>
          <w:sz w:val="24"/>
          <w:szCs w:val="24"/>
        </w:rPr>
        <w:t xml:space="preserve">Economics of Nuclear Power, accessed October 2, 2025, </w:t>
      </w:r>
      <w:hyperlink xmlns:w="http://schemas.openxmlformats.org/wordprocessingml/2006/main" xmlns:r="http://schemas.openxmlformats.org/officeDocument/2006/relationships" r:id="rId9">
        <w:r xmlns:w="http://schemas.openxmlformats.org/wordprocessingml/2006/main" w:rsidRPr="007E187A">
          <w:rPr>
            <w:rFonts w:ascii="Calibri" w:eastAsia="Google Sans" w:hAnsi="Calibri" w:cs="Calibri"/>
            <w:color w:val="0000EE"/>
            <w:sz w:val="24"/>
            <w:szCs w:val="24"/>
            <w:u w:val="single"/>
          </w:rPr>
          <w:t xml:space="preserve">https://world-nuclear.org/information-library/economic-aspects/economics-of-nuclear-power</w:t>
        </w:r>
      </w:hyperlink>
    </w:p>
    <w:p w14:paraId="5EAECC3A" w14:textId="77777777" w:rsidR="003B5A58" w:rsidRPr="007E187A" w:rsidRDefault="00000000" w:rsidP="007E187A">
      <w:pPr xmlns:w="http://schemas.openxmlformats.org/wordprocessingml/2006/main">
        <w:numPr>
          <w:ilvl w:val="0"/>
          <w:numId w:val="6"/>
        </w:numPr>
        <w:pBdr>
          <w:top w:val="nil"/>
          <w:left w:val="nil"/>
          <w:bottom w:val="nil"/>
          <w:right w:val="nil"/>
          <w:between w:val="nil"/>
        </w:pBdr>
        <w:jc w:val="both"/>
        <w:rPr>
          <w:rFonts w:ascii="Calibri" w:hAnsi="Calibri" w:cs="Calibri"/>
        </w:rPr>
      </w:pPr>
      <w:r xmlns:w="http://schemas.openxmlformats.org/wordprocessingml/2006/main" w:rsidRPr="007E187A">
        <w:rPr>
          <w:rFonts w:ascii="Calibri" w:eastAsia="Google Sans" w:hAnsi="Calibri" w:cs="Calibri"/>
          <w:sz w:val="24"/>
          <w:szCs w:val="24"/>
        </w:rPr>
        <w:t xml:space="preserve">Escalation Clauses in Construction Contracts: When and How They Apply | Procore, accessed October 2, 2025, </w:t>
      </w:r>
      <w:hyperlink xmlns:w="http://schemas.openxmlformats.org/wordprocessingml/2006/main" xmlns:r="http://schemas.openxmlformats.org/officeDocument/2006/relationships" r:id="rId10">
        <w:r xmlns:w="http://schemas.openxmlformats.org/wordprocessingml/2006/main" w:rsidRPr="007E187A">
          <w:rPr>
            <w:rFonts w:ascii="Calibri" w:eastAsia="Google Sans" w:hAnsi="Calibri" w:cs="Calibri"/>
            <w:color w:val="0000EE"/>
            <w:sz w:val="24"/>
            <w:szCs w:val="24"/>
            <w:u w:val="single"/>
          </w:rPr>
          <w:t xml:space="preserve">https://www.procore.com/library/escalation-clause</w:t>
        </w:r>
      </w:hyperlink>
    </w:p>
    <w:p w14:paraId="72DDA6FB" w14:textId="77777777" w:rsidR="003B5A58" w:rsidRPr="007E187A" w:rsidRDefault="00000000" w:rsidP="007E187A">
      <w:pPr xmlns:w="http://schemas.openxmlformats.org/wordprocessingml/2006/main">
        <w:numPr>
          <w:ilvl w:val="0"/>
          <w:numId w:val="6"/>
        </w:numPr>
        <w:pBdr>
          <w:top w:val="nil"/>
          <w:left w:val="nil"/>
          <w:bottom w:val="nil"/>
          <w:right w:val="nil"/>
          <w:between w:val="nil"/>
        </w:pBdr>
        <w:jc w:val="both"/>
        <w:rPr>
          <w:rFonts w:ascii="Calibri" w:hAnsi="Calibri" w:cs="Calibri"/>
        </w:rPr>
      </w:pPr>
      <w:r xmlns:w="http://schemas.openxmlformats.org/wordprocessingml/2006/main" w:rsidRPr="007E187A">
        <w:rPr>
          <w:rFonts w:ascii="Calibri" w:eastAsia="Google Sans" w:hAnsi="Calibri" w:cs="Calibri"/>
          <w:sz w:val="24"/>
          <w:szCs w:val="24"/>
        </w:rPr>
        <w:t xml:space="preserve">Nuclear Power Plant Construction Costs - Synapse Energy, accessed October 2, 2025, </w:t>
      </w:r>
      <w:hyperlink xmlns:w="http://schemas.openxmlformats.org/wordprocessingml/2006/main" xmlns:r="http://schemas.openxmlformats.org/officeDocument/2006/relationships" r:id="rId11">
        <w:r xmlns:w="http://schemas.openxmlformats.org/wordprocessingml/2006/main" w:rsidRPr="007E187A">
          <w:rPr>
            <w:rFonts w:ascii="Calibri" w:eastAsia="Google Sans" w:hAnsi="Calibri" w:cs="Calibri"/>
            <w:color w:val="0000EE"/>
            <w:sz w:val="24"/>
            <w:szCs w:val="24"/>
            <w:u w:val="single"/>
          </w:rPr>
          <w:t xml:space="preserve">https://www.synapse-energy.com/sites/default/files/SynapsePaper.2008-07.0.Nuclear-Plant-Construction-Costs.A0022_0.pdf</w:t>
        </w:r>
      </w:hyperlink>
    </w:p>
    <w:p w14:paraId="3C5BEA30" w14:textId="77777777" w:rsidR="003B5A58" w:rsidRPr="007E187A" w:rsidRDefault="00000000" w:rsidP="007E187A">
      <w:pPr xmlns:w="http://schemas.openxmlformats.org/wordprocessingml/2006/main">
        <w:numPr>
          <w:ilvl w:val="0"/>
          <w:numId w:val="6"/>
        </w:numPr>
        <w:pBdr>
          <w:top w:val="nil"/>
          <w:left w:val="nil"/>
          <w:bottom w:val="nil"/>
          <w:right w:val="nil"/>
          <w:between w:val="nil"/>
        </w:pBdr>
        <w:jc w:val="both"/>
        <w:rPr>
          <w:rFonts w:ascii="Calibri" w:hAnsi="Calibri" w:cs="Calibri"/>
        </w:rPr>
      </w:pPr>
      <w:r xmlns:w="http://schemas.openxmlformats.org/wordprocessingml/2006/main" w:rsidRPr="007E187A">
        <w:rPr>
          <w:rFonts w:ascii="Calibri" w:eastAsia="Google Sans" w:hAnsi="Calibri" w:cs="Calibri"/>
          <w:sz w:val="24"/>
          <w:szCs w:val="24"/>
        </w:rPr>
        <w:t xml:space="preserve">A Half-Built, High-Priced Nuclear White Elephant - IEEFA, accessed October 2, 2025, </w:t>
      </w:r>
      <w:hyperlink xmlns:w="http://schemas.openxmlformats.org/wordprocessingml/2006/main" xmlns:r="http://schemas.openxmlformats.org/officeDocument/2006/relationships" r:id="rId12">
        <w:r xmlns:w="http://schemas.openxmlformats.org/wordprocessingml/2006/main" w:rsidRPr="007E187A">
          <w:rPr>
            <w:rFonts w:ascii="Calibri" w:eastAsia="Google Sans" w:hAnsi="Calibri" w:cs="Calibri"/>
            <w:color w:val="0000EE"/>
            <w:sz w:val="24"/>
            <w:szCs w:val="24"/>
            <w:u w:val="single"/>
          </w:rPr>
          <w:t xml:space="preserve">https://ieefa.org/sites/default/files/resources/Research-Brief-A-Half-Built-High-Priced-Nuclear-White-Elephant-October-2017.pdf</w:t>
        </w:r>
      </w:hyperlink>
    </w:p>
    <w:p w14:paraId="2D3408C8" w14:textId="77777777" w:rsidR="003B5A58" w:rsidRPr="007E187A" w:rsidRDefault="00000000" w:rsidP="007E187A">
      <w:pPr xmlns:w="http://schemas.openxmlformats.org/wordprocessingml/2006/main">
        <w:numPr>
          <w:ilvl w:val="0"/>
          <w:numId w:val="6"/>
        </w:numPr>
        <w:pBdr>
          <w:top w:val="nil"/>
          <w:left w:val="nil"/>
          <w:bottom w:val="nil"/>
          <w:right w:val="nil"/>
          <w:between w:val="nil"/>
        </w:pBdr>
        <w:jc w:val="both"/>
        <w:rPr>
          <w:rFonts w:ascii="Calibri" w:hAnsi="Calibri" w:cs="Calibri"/>
        </w:rPr>
      </w:pPr>
      <w:r xmlns:w="http://schemas.openxmlformats.org/wordprocessingml/2006/main" w:rsidRPr="007E187A">
        <w:rPr>
          <w:rFonts w:ascii="Calibri" w:eastAsia="Google Sans" w:hAnsi="Calibri" w:cs="Calibri"/>
          <w:sz w:val="24"/>
          <w:szCs w:val="24"/>
        </w:rPr>
        <w:t xml:space="preserve">Sources of Cost Overrun in Nuclear Power Plant Construction Call for a New Approach to Engineering Design - DSpace@MIT, accessed October 2, 2025, </w:t>
      </w:r>
      <w:hyperlink xmlns:w="http://schemas.openxmlformats.org/wordprocessingml/2006/main" xmlns:r="http://schemas.openxmlformats.org/officeDocument/2006/relationships" r:id="rId13">
        <w:r xmlns:w="http://schemas.openxmlformats.org/wordprocessingml/2006/main" w:rsidRPr="007E187A">
          <w:rPr>
            <w:rFonts w:ascii="Calibri" w:eastAsia="Google Sans" w:hAnsi="Calibri" w:cs="Calibri"/>
            <w:color w:val="0000EE"/>
            <w:sz w:val="24"/>
            <w:szCs w:val="24"/>
            <w:u w:val="single"/>
          </w:rPr>
          <w:t xml:space="preserve">https://dspace.mit.edu/bitstream/handle/1721.1/133049/Jacopo's%20and%20Jessika's%20paper%20on%20nuclear%20cost%20Sep%202020.pdf</w:t>
        </w:r>
      </w:hyperlink>
    </w:p>
    <w:p w14:paraId="4041B63A" w14:textId="77777777" w:rsidR="003B5A58" w:rsidRPr="007E187A" w:rsidRDefault="00000000" w:rsidP="007E187A">
      <w:pPr xmlns:w="http://schemas.openxmlformats.org/wordprocessingml/2006/main">
        <w:numPr>
          <w:ilvl w:val="0"/>
          <w:numId w:val="6"/>
        </w:numPr>
        <w:pBdr>
          <w:top w:val="nil"/>
          <w:left w:val="nil"/>
          <w:bottom w:val="nil"/>
          <w:right w:val="nil"/>
          <w:between w:val="nil"/>
        </w:pBdr>
        <w:jc w:val="both"/>
        <w:rPr>
          <w:rFonts w:ascii="Calibri" w:hAnsi="Calibri" w:cs="Calibri"/>
        </w:rPr>
      </w:pPr>
      <w:r xmlns:w="http://schemas.openxmlformats.org/wordprocessingml/2006/main" w:rsidRPr="007E187A">
        <w:rPr>
          <w:rFonts w:ascii="Calibri" w:eastAsia="Google Sans" w:hAnsi="Calibri" w:cs="Calibri"/>
          <w:sz w:val="24"/>
          <w:szCs w:val="24"/>
        </w:rPr>
        <w:t xml:space="preserve">Liftoff report lifts the lid on cost and risk in push to nth-of-a-kind reactors, accessed October 2, 2025, </w:t>
      </w:r>
      <w:hyperlink xmlns:w="http://schemas.openxmlformats.org/wordprocessingml/2006/main" xmlns:r="http://schemas.openxmlformats.org/officeDocument/2006/relationships" r:id="rId14">
        <w:r xmlns:w="http://schemas.openxmlformats.org/wordprocessingml/2006/main" w:rsidRPr="007E187A">
          <w:rPr>
            <w:rFonts w:ascii="Calibri" w:eastAsia="Google Sans" w:hAnsi="Calibri" w:cs="Calibri"/>
            <w:color w:val="0000EE"/>
            <w:sz w:val="24"/>
            <w:szCs w:val="24"/>
            <w:u w:val="single"/>
          </w:rPr>
          <w:t xml:space="preserve">https://www.ans.org/news/article-6463/iliftoffi-report-lifts-the-lid-on-cost-and-risk-in-push-to-nthofakind-reactors/</w:t>
        </w:r>
      </w:hyperlink>
    </w:p>
    <w:p w14:paraId="33F8932E" w14:textId="77777777" w:rsidR="003B5A58" w:rsidRPr="007E187A" w:rsidRDefault="00000000" w:rsidP="007E187A">
      <w:pPr xmlns:w="http://schemas.openxmlformats.org/wordprocessingml/2006/main">
        <w:numPr>
          <w:ilvl w:val="0"/>
          <w:numId w:val="6"/>
        </w:numPr>
        <w:pBdr>
          <w:top w:val="nil"/>
          <w:left w:val="nil"/>
          <w:bottom w:val="nil"/>
          <w:right w:val="nil"/>
          <w:between w:val="nil"/>
        </w:pBdr>
        <w:jc w:val="both"/>
        <w:rPr>
          <w:rFonts w:ascii="Calibri" w:hAnsi="Calibri" w:cs="Calibri"/>
        </w:rPr>
      </w:pPr>
      <w:r xmlns:w="http://schemas.openxmlformats.org/wordprocessingml/2006/main" w:rsidRPr="007E187A">
        <w:rPr>
          <w:rFonts w:ascii="Calibri" w:eastAsia="Google Sans" w:hAnsi="Calibri" w:cs="Calibri"/>
          <w:sz w:val="24"/>
          <w:szCs w:val="24"/>
        </w:rPr>
        <w:t xml:space="preserve">Plant Vogtle may be the most expensive energy plant in the world—and Georgians are paying for it - WUGA, accessed October 2, 2025, </w:t>
      </w:r>
      <w:hyperlink xmlns:w="http://schemas.openxmlformats.org/wordprocessingml/2006/main" xmlns:r="http://schemas.openxmlformats.org/officeDocument/2006/relationships" r:id="rId15">
        <w:r xmlns:w="http://schemas.openxmlformats.org/wordprocessingml/2006/main" w:rsidRPr="007E187A">
          <w:rPr>
            <w:rFonts w:ascii="Calibri" w:eastAsia="Google Sans" w:hAnsi="Calibri" w:cs="Calibri"/>
            <w:color w:val="0000EE"/>
            <w:sz w:val="24"/>
            <w:szCs w:val="24"/>
            <w:u w:val="single"/>
          </w:rPr>
          <w:t xml:space="preserve">https://www.wuga.org/local-news/2024-06-08/plant-vogtle-may-be-the-most-expensive-energy-plant-in-the-world-and-georgians-are-paying-for-it</w:t>
        </w:r>
      </w:hyperlink>
    </w:p>
    <w:p w14:paraId="623329D2" w14:textId="77777777" w:rsidR="003B5A58" w:rsidRPr="007E187A" w:rsidRDefault="00000000" w:rsidP="007E187A">
      <w:pPr xmlns:w="http://schemas.openxmlformats.org/wordprocessingml/2006/main">
        <w:numPr>
          <w:ilvl w:val="0"/>
          <w:numId w:val="6"/>
        </w:numPr>
        <w:pBdr>
          <w:top w:val="nil"/>
          <w:left w:val="nil"/>
          <w:bottom w:val="nil"/>
          <w:right w:val="nil"/>
          <w:between w:val="nil"/>
        </w:pBdr>
        <w:jc w:val="both"/>
        <w:rPr>
          <w:rFonts w:ascii="Calibri" w:hAnsi="Calibri" w:cs="Calibri"/>
        </w:rPr>
      </w:pPr>
      <w:r xmlns:w="http://schemas.openxmlformats.org/wordprocessingml/2006/main" w:rsidRPr="007E187A">
        <w:rPr>
          <w:rFonts w:ascii="Calibri" w:eastAsia="Google Sans" w:hAnsi="Calibri" w:cs="Calibri"/>
          <w:sz w:val="24"/>
          <w:szCs w:val="24"/>
        </w:rPr>
        <w:t xml:space="preserve">Simulation of Levelized Costs of Electricity Considering Externalities - Redalyc, accessed October 2, 2025, </w:t>
      </w:r>
      <w:hyperlink xmlns:w="http://schemas.openxmlformats.org/wordprocessingml/2006/main" xmlns:r="http://schemas.openxmlformats.org/officeDocument/2006/relationships" r:id="rId16">
        <w:r xmlns:w="http://schemas.openxmlformats.org/wordprocessingml/2006/main" w:rsidRPr="007E187A">
          <w:rPr>
            <w:rFonts w:ascii="Calibri" w:eastAsia="Google Sans" w:hAnsi="Calibri" w:cs="Calibri"/>
            <w:color w:val="0000EE"/>
            <w:sz w:val="24"/>
            <w:szCs w:val="24"/>
            <w:u w:val="single"/>
          </w:rPr>
          <w:t xml:space="preserve">https://www.redalyc.org/journal/4237/423771244005/html/</w:t>
        </w:r>
      </w:hyperlink>
    </w:p>
    <w:p w14:paraId="5FD83C85" w14:textId="77777777" w:rsidR="003B5A58" w:rsidRPr="007E187A" w:rsidRDefault="00000000" w:rsidP="007E187A">
      <w:pPr xmlns:w="http://schemas.openxmlformats.org/wordprocessingml/2006/main">
        <w:numPr>
          <w:ilvl w:val="0"/>
          <w:numId w:val="6"/>
        </w:numPr>
        <w:pBdr>
          <w:top w:val="nil"/>
          <w:left w:val="nil"/>
          <w:bottom w:val="nil"/>
          <w:right w:val="nil"/>
          <w:between w:val="nil"/>
        </w:pBdr>
        <w:jc w:val="both"/>
        <w:rPr>
          <w:rFonts w:ascii="Calibri" w:hAnsi="Calibri" w:cs="Calibri"/>
        </w:rPr>
      </w:pPr>
      <w:r xmlns:w="http://schemas.openxmlformats.org/wordprocessingml/2006/main" w:rsidRPr="007E187A">
        <w:rPr>
          <w:rFonts w:ascii="Calibri" w:eastAsia="Google Sans" w:hAnsi="Calibri" w:cs="Calibri"/>
          <w:sz w:val="24"/>
          <w:szCs w:val="24"/>
        </w:rPr>
        <w:t xml:space="preserve">Simulation of Levelized Costs of Electricity Considering Externalities - SciELO México, accessed October 2, 2025, </w:t>
      </w:r>
      <w:hyperlink xmlns:w="http://schemas.openxmlformats.org/wordprocessingml/2006/main" xmlns:r="http://schemas.openxmlformats.org/officeDocument/2006/relationships" r:id="rId17">
        <w:r xmlns:w="http://schemas.openxmlformats.org/wordprocessingml/2006/main" w:rsidRPr="007E187A">
          <w:rPr>
            <w:rFonts w:ascii="Calibri" w:eastAsia="Google Sans" w:hAnsi="Calibri" w:cs="Calibri"/>
            <w:color w:val="0000EE"/>
            <w:sz w:val="24"/>
            <w:szCs w:val="24"/>
            <w:u w:val="single"/>
          </w:rPr>
          <w:t xml:space="preserve">https://www.scielo.org.mx/scielo.php?script=sci_arttext&amp;pid=S1665-53462021000400005</w:t>
        </w:r>
      </w:hyperlink>
    </w:p>
    <w:p w14:paraId="0596B55A" w14:textId="77777777" w:rsidR="003B5A58" w:rsidRPr="007E187A" w:rsidRDefault="00000000" w:rsidP="007E187A">
      <w:pPr xmlns:w="http://schemas.openxmlformats.org/wordprocessingml/2006/main">
        <w:numPr>
          <w:ilvl w:val="0"/>
          <w:numId w:val="6"/>
        </w:numPr>
        <w:pBdr>
          <w:top w:val="nil"/>
          <w:left w:val="nil"/>
          <w:bottom w:val="nil"/>
          <w:right w:val="nil"/>
          <w:between w:val="nil"/>
        </w:pBdr>
        <w:jc w:val="both"/>
        <w:rPr>
          <w:rFonts w:ascii="Calibri" w:hAnsi="Calibri" w:cs="Calibri"/>
        </w:rPr>
      </w:pPr>
      <w:r xmlns:w="http://schemas.openxmlformats.org/wordprocessingml/2006/main" w:rsidRPr="007E187A">
        <w:rPr>
          <w:rFonts w:ascii="Calibri" w:eastAsia="Google Sans" w:hAnsi="Calibri" w:cs="Calibri"/>
          <w:sz w:val="24"/>
          <w:szCs w:val="24"/>
        </w:rPr>
        <w:t xml:space="preserve">IAEA Nuclear Energy Series Managing the Financial Risk Associated with the Financing of New Nuclear Power Plant Projects - IAEA Publications, accessed </w:t>
      </w:r>
      <w:r xmlns:w="http://schemas.openxmlformats.org/wordprocessingml/2006/main" w:rsidRPr="007E187A">
        <w:rPr>
          <w:rFonts w:ascii="Calibri" w:eastAsia="Google Sans" w:hAnsi="Calibri" w:cs="Calibri"/>
          <w:sz w:val="24"/>
          <w:szCs w:val="24"/>
        </w:rPr>
        <w:lastRenderedPageBreak xmlns:w="http://schemas.openxmlformats.org/wordprocessingml/2006/main"/>
      </w:r>
      <w:r xmlns:w="http://schemas.openxmlformats.org/wordprocessingml/2006/main" w:rsidRPr="007E187A">
        <w:rPr>
          <w:rFonts w:ascii="Calibri" w:eastAsia="Google Sans" w:hAnsi="Calibri" w:cs="Calibri"/>
          <w:sz w:val="24"/>
          <w:szCs w:val="24"/>
        </w:rPr>
        <w:t xml:space="preserve">October 2, 2025, </w:t>
      </w:r>
      <w:hyperlink xmlns:w="http://schemas.openxmlformats.org/wordprocessingml/2006/main" xmlns:r="http://schemas.openxmlformats.org/officeDocument/2006/relationships" r:id="rId18">
        <w:r xmlns:w="http://schemas.openxmlformats.org/wordprocessingml/2006/main" w:rsidRPr="007E187A">
          <w:rPr>
            <w:rFonts w:ascii="Calibri" w:eastAsia="Google Sans" w:hAnsi="Calibri" w:cs="Calibri"/>
            <w:color w:val="0000EE"/>
            <w:sz w:val="24"/>
            <w:szCs w:val="24"/>
            <w:u w:val="single"/>
          </w:rPr>
          <w:t xml:space="preserve">https://www-pub.iaea.org/MTCD/Publications/PDF/P1765_web.pdf</w:t>
        </w:r>
      </w:hyperlink>
    </w:p>
    <w:p w14:paraId="01B7FAEA" w14:textId="77777777" w:rsidR="003B5A58" w:rsidRPr="007E187A" w:rsidRDefault="00000000" w:rsidP="007E187A">
      <w:pPr xmlns:w="http://schemas.openxmlformats.org/wordprocessingml/2006/main">
        <w:numPr>
          <w:ilvl w:val="0"/>
          <w:numId w:val="6"/>
        </w:numPr>
        <w:pBdr>
          <w:top w:val="nil"/>
          <w:left w:val="nil"/>
          <w:bottom w:val="nil"/>
          <w:right w:val="nil"/>
          <w:between w:val="nil"/>
        </w:pBdr>
        <w:jc w:val="both"/>
        <w:rPr>
          <w:rFonts w:ascii="Calibri" w:hAnsi="Calibri" w:cs="Calibri"/>
        </w:rPr>
      </w:pPr>
      <w:r xmlns:w="http://schemas.openxmlformats.org/wordprocessingml/2006/main" w:rsidRPr="007E187A">
        <w:rPr>
          <w:rFonts w:ascii="Calibri" w:eastAsia="Google Sans" w:hAnsi="Calibri" w:cs="Calibri"/>
          <w:sz w:val="24"/>
          <w:szCs w:val="24"/>
        </w:rPr>
        <w:t xml:space="preserve">Energy and infrastructure project risks around escalation | White &amp; Case LLP, accessed October 2, 2025, </w:t>
      </w:r>
      <w:hyperlink xmlns:w="http://schemas.openxmlformats.org/wordprocessingml/2006/main" xmlns:r="http://schemas.openxmlformats.org/officeDocument/2006/relationships" r:id="rId19">
        <w:r xmlns:w="http://schemas.openxmlformats.org/wordprocessingml/2006/main" w:rsidRPr="007E187A">
          <w:rPr>
            <w:rFonts w:ascii="Calibri" w:eastAsia="Google Sans" w:hAnsi="Calibri" w:cs="Calibri"/>
            <w:color w:val="0000EE"/>
            <w:sz w:val="24"/>
            <w:szCs w:val="24"/>
            <w:u w:val="single"/>
          </w:rPr>
          <w:t xml:space="preserve">https://www.whitecase.com/insight-alert/energy-and-infrastructure-project-risks-around-escalation</w:t>
        </w:r>
      </w:hyperlink>
    </w:p>
    <w:p w14:paraId="0A21A5D9" w14:textId="77777777" w:rsidR="003B5A58" w:rsidRPr="007E187A" w:rsidRDefault="00000000" w:rsidP="007E187A">
      <w:pPr xmlns:w="http://schemas.openxmlformats.org/wordprocessingml/2006/main">
        <w:numPr>
          <w:ilvl w:val="0"/>
          <w:numId w:val="6"/>
        </w:numPr>
        <w:pBdr>
          <w:top w:val="nil"/>
          <w:left w:val="nil"/>
          <w:bottom w:val="nil"/>
          <w:right w:val="nil"/>
          <w:between w:val="nil"/>
        </w:pBdr>
        <w:jc w:val="both"/>
        <w:rPr>
          <w:rFonts w:ascii="Calibri" w:hAnsi="Calibri" w:cs="Calibri"/>
        </w:rPr>
      </w:pPr>
      <w:r xmlns:w="http://schemas.openxmlformats.org/wordprocessingml/2006/main" w:rsidRPr="007E187A">
        <w:rPr>
          <w:rFonts w:ascii="Calibri" w:eastAsia="Google Sans" w:hAnsi="Calibri" w:cs="Calibri"/>
          <w:sz w:val="24"/>
          <w:szCs w:val="24"/>
        </w:rPr>
        <w:t xml:space="preserve">Contracting and Ownership Approaches for New Nuclear Power Plants, accessed October 2, 2025, </w:t>
      </w:r>
      <w:hyperlink xmlns:w="http://schemas.openxmlformats.org/wordprocessingml/2006/main" xmlns:r="http://schemas.openxmlformats.org/officeDocument/2006/relationships" r:id="rId20">
        <w:r xmlns:w="http://schemas.openxmlformats.org/wordprocessingml/2006/main" w:rsidRPr="007E187A">
          <w:rPr>
            <w:rFonts w:ascii="Calibri" w:eastAsia="Google Sans" w:hAnsi="Calibri" w:cs="Calibri"/>
            <w:color w:val="0000EE"/>
            <w:sz w:val="24"/>
            <w:szCs w:val="24"/>
            <w:u w:val="single"/>
          </w:rPr>
          <w:t xml:space="preserve">https://www-pub.iaea.org/MTCD/publications/PDF/TE-1750_Rev1web.pdf</w:t>
        </w:r>
      </w:hyperlink>
    </w:p>
    <w:p w14:paraId="47E42A36" w14:textId="77777777" w:rsidR="003B5A58" w:rsidRPr="007E187A" w:rsidRDefault="00000000" w:rsidP="007E187A">
      <w:pPr xmlns:w="http://schemas.openxmlformats.org/wordprocessingml/2006/main">
        <w:numPr>
          <w:ilvl w:val="0"/>
          <w:numId w:val="6"/>
        </w:numPr>
        <w:pBdr>
          <w:top w:val="nil"/>
          <w:left w:val="nil"/>
          <w:bottom w:val="nil"/>
          <w:right w:val="nil"/>
          <w:between w:val="nil"/>
        </w:pBdr>
        <w:jc w:val="both"/>
        <w:rPr>
          <w:rFonts w:ascii="Calibri" w:hAnsi="Calibri" w:cs="Calibri"/>
        </w:rPr>
      </w:pPr>
      <w:r xmlns:w="http://schemas.openxmlformats.org/wordprocessingml/2006/main" w:rsidRPr="007E187A">
        <w:rPr>
          <w:rFonts w:ascii="Calibri" w:eastAsia="Google Sans" w:hAnsi="Calibri" w:cs="Calibri"/>
          <w:sz w:val="24"/>
          <w:szCs w:val="24"/>
        </w:rPr>
        <w:t xml:space="preserve">Escalation Modeling for EPC Contracts - PM World Journal, accessed October 2, 2025, </w:t>
      </w:r>
      <w:hyperlink xmlns:w="http://schemas.openxmlformats.org/wordprocessingml/2006/main" xmlns:r="http://schemas.openxmlformats.org/officeDocument/2006/relationships" r:id="rId21">
        <w:r xmlns:w="http://schemas.openxmlformats.org/wordprocessingml/2006/main" w:rsidRPr="007E187A">
          <w:rPr>
            <w:rFonts w:ascii="Calibri" w:eastAsia="Google Sans" w:hAnsi="Calibri" w:cs="Calibri"/>
            <w:color w:val="0000EE"/>
            <w:sz w:val="24"/>
            <w:szCs w:val="24"/>
            <w:u w:val="single"/>
          </w:rPr>
          <w:t xml:space="preserve">https://pmworldjournal.com/article/escalation-modeling-for-epc-contracts</w:t>
        </w:r>
      </w:hyperlink>
    </w:p>
    <w:p w14:paraId="173422D1" w14:textId="77777777" w:rsidR="003B5A58" w:rsidRPr="007E187A" w:rsidRDefault="00000000" w:rsidP="007E187A">
      <w:pPr xmlns:w="http://schemas.openxmlformats.org/wordprocessingml/2006/main">
        <w:numPr>
          <w:ilvl w:val="0"/>
          <w:numId w:val="6"/>
        </w:numPr>
        <w:pBdr>
          <w:top w:val="nil"/>
          <w:left w:val="nil"/>
          <w:bottom w:val="nil"/>
          <w:right w:val="nil"/>
          <w:between w:val="nil"/>
        </w:pBdr>
        <w:jc w:val="both"/>
        <w:rPr>
          <w:rFonts w:ascii="Calibri" w:hAnsi="Calibri" w:cs="Calibri"/>
        </w:rPr>
      </w:pPr>
      <w:r xmlns:w="http://schemas.openxmlformats.org/wordprocessingml/2006/main" w:rsidRPr="007E187A">
        <w:rPr>
          <w:rFonts w:ascii="Calibri" w:eastAsia="Google Sans" w:hAnsi="Calibri" w:cs="Calibri"/>
          <w:sz w:val="24"/>
          <w:szCs w:val="24"/>
        </w:rPr>
        <w:t xml:space="preserve">Price escalation clauses in construction contracts - Walker Morris, accessed October 2, 2025, </w:t>
      </w:r>
      <w:hyperlink xmlns:w="http://schemas.openxmlformats.org/wordprocessingml/2006/main" xmlns:r="http://schemas.openxmlformats.org/officeDocument/2006/relationships" r:id="rId22">
        <w:r xmlns:w="http://schemas.openxmlformats.org/wordprocessingml/2006/main" w:rsidRPr="007E187A">
          <w:rPr>
            <w:rFonts w:ascii="Calibri" w:eastAsia="Google Sans" w:hAnsi="Calibri" w:cs="Calibri"/>
            <w:color w:val="0000EE"/>
            <w:sz w:val="24"/>
            <w:szCs w:val="24"/>
            <w:u w:val="single"/>
          </w:rPr>
          <w:t xml:space="preserve">https://www.walkermorris.co.uk/comment-opinion/price-escalation-clauses-in-construction-contracts/</w:t>
        </w:r>
      </w:hyperlink>
    </w:p>
    <w:p w14:paraId="462861E0" w14:textId="77777777" w:rsidR="003B5A58" w:rsidRPr="007E187A" w:rsidRDefault="00000000" w:rsidP="007E187A">
      <w:pPr xmlns:w="http://schemas.openxmlformats.org/wordprocessingml/2006/main">
        <w:numPr>
          <w:ilvl w:val="0"/>
          <w:numId w:val="6"/>
        </w:numPr>
        <w:pBdr>
          <w:top w:val="nil"/>
          <w:left w:val="nil"/>
          <w:bottom w:val="nil"/>
          <w:right w:val="nil"/>
          <w:between w:val="nil"/>
        </w:pBdr>
        <w:jc w:val="both"/>
        <w:rPr>
          <w:rFonts w:ascii="Calibri" w:hAnsi="Calibri" w:cs="Calibri"/>
        </w:rPr>
      </w:pPr>
      <w:r xmlns:w="http://schemas.openxmlformats.org/wordprocessingml/2006/main" w:rsidRPr="007E187A">
        <w:rPr>
          <w:rFonts w:ascii="Calibri" w:eastAsia="Google Sans" w:hAnsi="Calibri" w:cs="Calibri"/>
          <w:sz w:val="24"/>
          <w:szCs w:val="24"/>
        </w:rPr>
        <w:t xml:space="preserve">Nuclear Supply Localization Costs Issues - iaea - nucleus, accessed October 2, 2025, </w:t>
      </w:r>
      <w:hyperlink xmlns:w="http://schemas.openxmlformats.org/wordprocessingml/2006/main" xmlns:r="http://schemas.openxmlformats.org/officeDocument/2006/relationships" r:id="rId23">
        <w:r xmlns:w="http://schemas.openxmlformats.org/wordprocessingml/2006/main" w:rsidRPr="007E187A">
          <w:rPr>
            <w:rFonts w:ascii="Calibri" w:eastAsia="Google Sans" w:hAnsi="Calibri" w:cs="Calibri"/>
            <w:color w:val="0000EE"/>
            <w:sz w:val="24"/>
            <w:szCs w:val="24"/>
            <w:u w:val="single"/>
          </w:rPr>
          <w:t xml:space="preserve">https://nucleus.iaea.org/sites/INPRO/df15/IAEA/DARDOUR.pdf</w:t>
        </w:r>
      </w:hyperlink>
    </w:p>
    <w:p w14:paraId="163F9FD3" w14:textId="77777777" w:rsidR="003B5A58" w:rsidRPr="007E187A" w:rsidRDefault="00000000" w:rsidP="007E187A">
      <w:pPr xmlns:w="http://schemas.openxmlformats.org/wordprocessingml/2006/main">
        <w:numPr>
          <w:ilvl w:val="0"/>
          <w:numId w:val="6"/>
        </w:numPr>
        <w:pBdr>
          <w:top w:val="nil"/>
          <w:left w:val="nil"/>
          <w:bottom w:val="nil"/>
          <w:right w:val="nil"/>
          <w:between w:val="nil"/>
        </w:pBdr>
        <w:jc w:val="both"/>
        <w:rPr>
          <w:rFonts w:ascii="Calibri" w:hAnsi="Calibri" w:cs="Calibri"/>
        </w:rPr>
      </w:pPr>
      <w:r xmlns:w="http://schemas.openxmlformats.org/wordprocessingml/2006/main" w:rsidRPr="007E187A">
        <w:rPr>
          <w:rFonts w:ascii="Calibri" w:eastAsia="Google Sans" w:hAnsi="Calibri" w:cs="Calibri"/>
          <w:sz w:val="24"/>
          <w:szCs w:val="24"/>
        </w:rPr>
        <w:t xml:space="preserve">Local labor market effects of nuclear power plants - ResearchGate, accessed October 2, 2025, </w:t>
      </w:r>
      <w:hyperlink xmlns:w="http://schemas.openxmlformats.org/wordprocessingml/2006/main" xmlns:r="http://schemas.openxmlformats.org/officeDocument/2006/relationships" r:id="rId24">
        <w:r xmlns:w="http://schemas.openxmlformats.org/wordprocessingml/2006/main" w:rsidRPr="007E187A">
          <w:rPr>
            <w:rFonts w:ascii="Calibri" w:eastAsia="Google Sans" w:hAnsi="Calibri" w:cs="Calibri"/>
            <w:color w:val="0000EE"/>
            <w:sz w:val="24"/>
            <w:szCs w:val="24"/>
            <w:u w:val="single"/>
          </w:rPr>
          <w:t xml:space="preserve">https://www.researchgate.net/publication/394692430_Local_labor_market_effects_of_nuclear_power_plants</w:t>
        </w:r>
      </w:hyperlink>
    </w:p>
    <w:p w14:paraId="21E32624" w14:textId="77777777" w:rsidR="003B5A58" w:rsidRPr="007E187A" w:rsidRDefault="00000000" w:rsidP="007E187A">
      <w:pPr xmlns:w="http://schemas.openxmlformats.org/wordprocessingml/2006/main">
        <w:numPr>
          <w:ilvl w:val="0"/>
          <w:numId w:val="6"/>
        </w:numPr>
        <w:pBdr>
          <w:top w:val="nil"/>
          <w:left w:val="nil"/>
          <w:bottom w:val="nil"/>
          <w:right w:val="nil"/>
          <w:between w:val="nil"/>
        </w:pBdr>
        <w:jc w:val="both"/>
        <w:rPr>
          <w:rFonts w:ascii="Calibri" w:hAnsi="Calibri" w:cs="Calibri"/>
        </w:rPr>
      </w:pPr>
      <w:r xmlns:w="http://schemas.openxmlformats.org/wordprocessingml/2006/main" w:rsidRPr="007E187A">
        <w:rPr>
          <w:rFonts w:ascii="Calibri" w:eastAsia="Google Sans" w:hAnsi="Calibri" w:cs="Calibri"/>
          <w:sz w:val="24"/>
          <w:szCs w:val="24"/>
        </w:rPr>
        <w:t xml:space="preserve">Summary Conference Report - Global Supply Chain and Localization, Issues and Opportunities - IFNEC, accessed October 2, 2025, </w:t>
      </w:r>
      <w:hyperlink xmlns:w="http://schemas.openxmlformats.org/wordprocessingml/2006/main" xmlns:r="http://schemas.openxmlformats.org/officeDocument/2006/relationships" r:id="rId25">
        <w:r xmlns:w="http://schemas.openxmlformats.org/wordprocessingml/2006/main" w:rsidRPr="007E187A">
          <w:rPr>
            <w:rFonts w:ascii="Calibri" w:eastAsia="Google Sans" w:hAnsi="Calibri" w:cs="Calibri"/>
            <w:color w:val="0000EE"/>
            <w:sz w:val="24"/>
            <w:szCs w:val="24"/>
            <w:u w:val="single"/>
          </w:rPr>
          <w:t xml:space="preserve">https://www.ifnec.org/ifnec/upload/docs/application/pdf/2018-12/2017_ifnec_the_summary_report_of_the_conference_global_supply_chain_and_localization_issues.pdf</w:t>
        </w:r>
      </w:hyperlink>
    </w:p>
    <w:p w14:paraId="223AE74E" w14:textId="77777777" w:rsidR="003B5A58" w:rsidRPr="007E187A" w:rsidRDefault="00000000" w:rsidP="007E187A">
      <w:pPr xmlns:w="http://schemas.openxmlformats.org/wordprocessingml/2006/main">
        <w:numPr>
          <w:ilvl w:val="0"/>
          <w:numId w:val="6"/>
        </w:numPr>
        <w:pBdr>
          <w:top w:val="nil"/>
          <w:left w:val="nil"/>
          <w:bottom w:val="nil"/>
          <w:right w:val="nil"/>
          <w:between w:val="nil"/>
        </w:pBdr>
        <w:jc w:val="both"/>
        <w:rPr>
          <w:rFonts w:ascii="Calibri" w:hAnsi="Calibri" w:cs="Calibri"/>
        </w:rPr>
      </w:pPr>
      <w:r xmlns:w="http://schemas.openxmlformats.org/wordprocessingml/2006/main" w:rsidRPr="007E187A">
        <w:rPr>
          <w:rFonts w:ascii="Calibri" w:eastAsia="Google Sans" w:hAnsi="Calibri" w:cs="Calibri"/>
          <w:sz w:val="24"/>
          <w:szCs w:val="24"/>
        </w:rPr>
        <w:t xml:space="preserve">Changing the Brand Narrative of the Website "Atomic Serbia" under Development.docx</w:t>
      </w:r>
    </w:p>
    <w:p w14:paraId="48C865F7" w14:textId="77777777" w:rsidR="003B5A58" w:rsidRPr="007E187A" w:rsidRDefault="00000000" w:rsidP="007E187A">
      <w:pPr xmlns:w="http://schemas.openxmlformats.org/wordprocessingml/2006/main">
        <w:numPr>
          <w:ilvl w:val="0"/>
          <w:numId w:val="6"/>
        </w:numPr>
        <w:pBdr>
          <w:top w:val="nil"/>
          <w:left w:val="nil"/>
          <w:bottom w:val="nil"/>
          <w:right w:val="nil"/>
          <w:between w:val="nil"/>
        </w:pBdr>
        <w:jc w:val="both"/>
        <w:rPr>
          <w:rFonts w:ascii="Calibri" w:hAnsi="Calibri" w:cs="Calibri"/>
        </w:rPr>
      </w:pPr>
      <w:r xmlns:w="http://schemas.openxmlformats.org/wordprocessingml/2006/main" w:rsidRPr="007E187A">
        <w:rPr>
          <w:rFonts w:ascii="Calibri" w:eastAsia="Google Sans" w:hAnsi="Calibri" w:cs="Calibri"/>
          <w:sz w:val="24"/>
          <w:szCs w:val="24"/>
        </w:rPr>
        <w:t xml:space="preserve">Price Escalation Clauses in Construction | Address Tariffs - ConsensusDocs, accessed October 2, 2025, </w:t>
      </w:r>
      <w:hyperlink xmlns:w="http://schemas.openxmlformats.org/wordprocessingml/2006/main" xmlns:r="http://schemas.openxmlformats.org/officeDocument/2006/relationships" r:id="rId26">
        <w:r xmlns:w="http://schemas.openxmlformats.org/wordprocessingml/2006/main" w:rsidRPr="007E187A">
          <w:rPr>
            <w:rFonts w:ascii="Calibri" w:eastAsia="Google Sans" w:hAnsi="Calibri" w:cs="Calibri"/>
            <w:color w:val="0000EE"/>
            <w:sz w:val="24"/>
            <w:szCs w:val="24"/>
            <w:u w:val="single"/>
          </w:rPr>
          <w:t xml:space="preserve">https://www.consensusdocs.org/resources/price-escalation-clause/</w:t>
        </w:r>
      </w:hyperlink>
    </w:p>
    <w:p w14:paraId="4AFC8B46" w14:textId="77777777" w:rsidR="003B5A58" w:rsidRPr="007E187A" w:rsidRDefault="00000000" w:rsidP="007E187A">
      <w:pPr xmlns:w="http://schemas.openxmlformats.org/wordprocessingml/2006/main">
        <w:numPr>
          <w:ilvl w:val="0"/>
          <w:numId w:val="6"/>
        </w:numPr>
        <w:pBdr>
          <w:top w:val="nil"/>
          <w:left w:val="nil"/>
          <w:bottom w:val="nil"/>
          <w:right w:val="nil"/>
          <w:between w:val="nil"/>
        </w:pBdr>
        <w:jc w:val="both"/>
        <w:rPr>
          <w:rFonts w:ascii="Calibri" w:hAnsi="Calibri" w:cs="Calibri"/>
        </w:rPr>
      </w:pPr>
      <w:r xmlns:w="http://schemas.openxmlformats.org/wordprocessingml/2006/main" w:rsidRPr="007E187A">
        <w:rPr>
          <w:rFonts w:ascii="Calibri" w:eastAsia="Google Sans" w:hAnsi="Calibri" w:cs="Calibri"/>
          <w:sz w:val="24"/>
          <w:szCs w:val="24"/>
        </w:rPr>
        <w:t xml:space="preserve">The Currency-Plus-Commodity Basket - Harvard Kennedy School, accessed October 2, 2025, </w:t>
      </w:r>
      <w:hyperlink xmlns:w="http://schemas.openxmlformats.org/wordprocessingml/2006/main" xmlns:r="http://schemas.openxmlformats.org/officeDocument/2006/relationships" r:id="rId27">
        <w:r xmlns:w="http://schemas.openxmlformats.org/wordprocessingml/2006/main" w:rsidRPr="007E187A">
          <w:rPr>
            <w:rFonts w:ascii="Calibri" w:eastAsia="Google Sans" w:hAnsi="Calibri" w:cs="Calibri"/>
            <w:color w:val="0000EE"/>
            <w:sz w:val="24"/>
            <w:szCs w:val="24"/>
            <w:u w:val="single"/>
          </w:rPr>
          <w:t xml:space="preserve">https://www.hks.harvard.edu/centers/cid/publications/faculty-working-papers/currency-plus-commodity-basket</w:t>
        </w:r>
      </w:hyperlink>
    </w:p>
    <w:p w14:paraId="5577CE66" w14:textId="77777777" w:rsidR="003B5A58" w:rsidRPr="007E187A" w:rsidRDefault="00000000" w:rsidP="007E187A">
      <w:pPr xmlns:w="http://schemas.openxmlformats.org/wordprocessingml/2006/main">
        <w:numPr>
          <w:ilvl w:val="0"/>
          <w:numId w:val="6"/>
        </w:numPr>
        <w:pBdr>
          <w:top w:val="nil"/>
          <w:left w:val="nil"/>
          <w:bottom w:val="nil"/>
          <w:right w:val="nil"/>
          <w:between w:val="nil"/>
        </w:pBdr>
        <w:jc w:val="both"/>
        <w:rPr>
          <w:rFonts w:ascii="Calibri" w:hAnsi="Calibri" w:cs="Calibri"/>
        </w:rPr>
      </w:pPr>
      <w:r xmlns:w="http://schemas.openxmlformats.org/wordprocessingml/2006/main" w:rsidRPr="007E187A">
        <w:rPr>
          <w:rFonts w:ascii="Calibri" w:eastAsia="Google Sans" w:hAnsi="Calibri" w:cs="Calibri"/>
          <w:sz w:val="24"/>
          <w:szCs w:val="24"/>
        </w:rPr>
        <w:t xml:space="preserve">Full article: Integrating Econometrics and Artificial Intelligence to Assess the Impact of Trade on Nuclear Proliferation - Taylor &amp; Francis Online, accessed October 2, 2025, </w:t>
      </w:r>
      <w:hyperlink xmlns:w="http://schemas.openxmlformats.org/wordprocessingml/2006/main" xmlns:r="http://schemas.openxmlformats.org/officeDocument/2006/relationships" r:id="rId28">
        <w:r xmlns:w="http://schemas.openxmlformats.org/wordprocessingml/2006/main" w:rsidRPr="007E187A">
          <w:rPr>
            <w:rFonts w:ascii="Calibri" w:eastAsia="Google Sans" w:hAnsi="Calibri" w:cs="Calibri"/>
            <w:color w:val="0000EE"/>
            <w:sz w:val="24"/>
            <w:szCs w:val="24"/>
            <w:u w:val="single"/>
          </w:rPr>
          <w:t xml:space="preserve">https://www.tandfonline.com/doi/full/10.1080/00295450.2025.2462494</w:t>
        </w:r>
      </w:hyperlink>
    </w:p>
    <w:p w14:paraId="70361451" w14:textId="77777777" w:rsidR="003B5A58" w:rsidRPr="007E187A" w:rsidRDefault="00000000" w:rsidP="007E187A">
      <w:pPr xmlns:w="http://schemas.openxmlformats.org/wordprocessingml/2006/main">
        <w:numPr>
          <w:ilvl w:val="0"/>
          <w:numId w:val="6"/>
        </w:numPr>
        <w:pBdr>
          <w:top w:val="nil"/>
          <w:left w:val="nil"/>
          <w:bottom w:val="nil"/>
          <w:right w:val="nil"/>
          <w:between w:val="nil"/>
        </w:pBdr>
        <w:jc w:val="both"/>
        <w:rPr>
          <w:rFonts w:ascii="Calibri" w:hAnsi="Calibri" w:cs="Calibri"/>
        </w:rPr>
      </w:pPr>
      <w:r xmlns:w="http://schemas.openxmlformats.org/wordprocessingml/2006/main" w:rsidRPr="007E187A">
        <w:rPr>
          <w:rFonts w:ascii="Calibri" w:eastAsia="Google Sans" w:hAnsi="Calibri" w:cs="Calibri"/>
          <w:sz w:val="24"/>
          <w:szCs w:val="24"/>
        </w:rPr>
        <w:t xml:space="preserve">Nuclear | Electricity | 2024 - NREL ATB, accessed October 2, 2025, </w:t>
      </w:r>
      <w:hyperlink xmlns:w="http://schemas.openxmlformats.org/wordprocessingml/2006/main" xmlns:r="http://schemas.openxmlformats.org/officeDocument/2006/relationships" r:id="rId29">
        <w:r xmlns:w="http://schemas.openxmlformats.org/wordprocessingml/2006/main" w:rsidRPr="007E187A">
          <w:rPr>
            <w:rFonts w:ascii="Calibri" w:eastAsia="Google Sans" w:hAnsi="Calibri" w:cs="Calibri"/>
            <w:color w:val="0000EE"/>
            <w:sz w:val="24"/>
            <w:szCs w:val="24"/>
            <w:u w:val="single"/>
          </w:rPr>
          <w:t xml:space="preserve">https://atb.nrel.gov/electricity/2024/nuclear</w:t>
        </w:r>
      </w:hyperlink>
    </w:p>
    <w:p w14:paraId="65B64B87" w14:textId="77777777" w:rsidR="003B5A58" w:rsidRPr="007E187A" w:rsidRDefault="00000000" w:rsidP="007E187A">
      <w:pPr xmlns:w="http://schemas.openxmlformats.org/wordprocessingml/2006/main">
        <w:numPr>
          <w:ilvl w:val="0"/>
          <w:numId w:val="6"/>
        </w:numPr>
        <w:pBdr>
          <w:top w:val="nil"/>
          <w:left w:val="nil"/>
          <w:bottom w:val="nil"/>
          <w:right w:val="nil"/>
          <w:between w:val="nil"/>
        </w:pBdr>
        <w:jc w:val="both"/>
        <w:rPr>
          <w:rFonts w:ascii="Calibri" w:hAnsi="Calibri" w:cs="Calibri"/>
        </w:rPr>
      </w:pPr>
      <w:r xmlns:w="http://schemas.openxmlformats.org/wordprocessingml/2006/main" w:rsidRPr="007E187A">
        <w:rPr>
          <w:rFonts w:ascii="Calibri" w:eastAsia="Google Sans" w:hAnsi="Calibri" w:cs="Calibri"/>
          <w:sz w:val="24"/>
          <w:szCs w:val="24"/>
        </w:rPr>
        <w:t xml:space="preserve">Economics of Nuclear Power Plant Investment - INIS-IAEA, accessed October 2, 2025, </w:t>
      </w:r>
      <w:hyperlink xmlns:w="http://schemas.openxmlformats.org/wordprocessingml/2006/main" xmlns:r="http://schemas.openxmlformats.org/officeDocument/2006/relationships" r:id="rId30">
        <w:r xmlns:w="http://schemas.openxmlformats.org/wordprocessingml/2006/main" w:rsidRPr="007E187A">
          <w:rPr>
            <w:rFonts w:ascii="Calibri" w:eastAsia="Google Sans" w:hAnsi="Calibri" w:cs="Calibri"/>
            <w:color w:val="0000EE"/>
            <w:sz w:val="24"/>
            <w:szCs w:val="24"/>
            <w:u w:val="single"/>
          </w:rPr>
          <w:t xml:space="preserve">https://inis.iaea.org/collection/NCLCollectionStore/_Public/52/022/52022206.pdf</w:t>
        </w:r>
      </w:hyperlink>
    </w:p>
    <w:p w14:paraId="1D7C6DA9" w14:textId="77777777" w:rsidR="003B5A58" w:rsidRPr="007E187A" w:rsidRDefault="00000000" w:rsidP="007E187A">
      <w:pPr xmlns:w="http://schemas.openxmlformats.org/wordprocessingml/2006/main">
        <w:numPr>
          <w:ilvl w:val="0"/>
          <w:numId w:val="6"/>
        </w:numPr>
        <w:pBdr>
          <w:top w:val="nil"/>
          <w:left w:val="nil"/>
          <w:bottom w:val="nil"/>
          <w:right w:val="nil"/>
          <w:between w:val="nil"/>
        </w:pBdr>
        <w:jc w:val="both"/>
        <w:rPr>
          <w:rFonts w:ascii="Calibri" w:hAnsi="Calibri" w:cs="Calibri"/>
        </w:rPr>
      </w:pPr>
      <w:r xmlns:w="http://schemas.openxmlformats.org/wordprocessingml/2006/main" w:rsidRPr="007E187A">
        <w:rPr>
          <w:rFonts w:ascii="Calibri" w:eastAsia="Google Sans" w:hAnsi="Calibri" w:cs="Calibri"/>
          <w:sz w:val="24"/>
          <w:szCs w:val="24"/>
        </w:rPr>
        <w:t xml:space="preserve">Uncertainties in Estimating Production Costs of Future Nuclear Technologies: A Model-Based Analysis of Small Modular Reactors - DIW Berlin, accessed October 2, 2025, </w:t>
      </w:r>
      <w:hyperlink xmlns:w="http://schemas.openxmlformats.org/wordprocessingml/2006/main" xmlns:r="http://schemas.openxmlformats.org/officeDocument/2006/relationships" r:id="rId31">
        <w:r xmlns:w="http://schemas.openxmlformats.org/wordprocessingml/2006/main" w:rsidRPr="007E187A">
          <w:rPr>
            <w:rFonts w:ascii="Calibri" w:eastAsia="Google Sans" w:hAnsi="Calibri" w:cs="Calibri"/>
            <w:color w:val="0000EE"/>
            <w:sz w:val="24"/>
            <w:szCs w:val="24"/>
            <w:u w:val="single"/>
          </w:rPr>
          <w:t xml:space="preserve">https://www.diw.de/de/diw_01.c.880424.de/publikationen/externe_referierte_aufsaetze/2023_0000/uncertainties_in_estimating_production_costs_of_future_nucle___chnologies__a_model-based_analysis_of_small_modular_reactors.html</w:t>
        </w:r>
      </w:hyperlink>
    </w:p>
    <w:p w14:paraId="4987AA49" w14:textId="77777777" w:rsidR="003B5A58" w:rsidRPr="007E187A" w:rsidRDefault="00000000" w:rsidP="007E187A">
      <w:pPr xmlns:w="http://schemas.openxmlformats.org/wordprocessingml/2006/main">
        <w:numPr>
          <w:ilvl w:val="0"/>
          <w:numId w:val="6"/>
        </w:numPr>
        <w:pBdr>
          <w:top w:val="nil"/>
          <w:left w:val="nil"/>
          <w:bottom w:val="nil"/>
          <w:right w:val="nil"/>
          <w:between w:val="nil"/>
        </w:pBdr>
        <w:jc w:val="both"/>
        <w:rPr>
          <w:rFonts w:ascii="Calibri" w:hAnsi="Calibri" w:cs="Calibri"/>
        </w:rPr>
      </w:pPr>
      <w:r xmlns:w="http://schemas.openxmlformats.org/wordprocessingml/2006/main" w:rsidRPr="007E187A">
        <w:rPr>
          <w:rFonts w:ascii="Calibri" w:eastAsia="Google Sans" w:hAnsi="Calibri" w:cs="Calibri"/>
          <w:sz w:val="24"/>
          <w:szCs w:val="24"/>
        </w:rPr>
        <w:t xml:space="preserve">Monte Carlo Methods for Appraisal and Valuation: A Case Study of a Nuclear Power Plant - Carnegie Mellon University, accessed October 2, 2025, </w:t>
      </w:r>
      <w:hyperlink xmlns:w="http://schemas.openxmlformats.org/wordprocessingml/2006/main" xmlns:r="http://schemas.openxmlformats.org/officeDocument/2006/relationships" r:id="rId32">
        <w:r xmlns:w="http://schemas.openxmlformats.org/wordprocessingml/2006/main" w:rsidRPr="007E187A">
          <w:rPr>
            <w:rFonts w:ascii="Calibri" w:eastAsia="Google Sans" w:hAnsi="Calibri" w:cs="Calibri"/>
            <w:color w:val="0000EE"/>
            <w:sz w:val="24"/>
            <w:szCs w:val="24"/>
            <w:u w:val="single"/>
          </w:rPr>
          <w:t xml:space="preserve">https://www.cmu.edu/ceic/assets/docs/publications/working-papers/ceic-02-01.pdf</w:t>
        </w:r>
      </w:hyperlink>
    </w:p>
    <w:p w14:paraId="749C8DB4" w14:textId="77777777" w:rsidR="003B5A58" w:rsidRPr="007E187A" w:rsidRDefault="00000000" w:rsidP="007E187A">
      <w:pPr xmlns:w="http://schemas.openxmlformats.org/wordprocessingml/2006/main">
        <w:numPr>
          <w:ilvl w:val="0"/>
          <w:numId w:val="6"/>
        </w:numPr>
        <w:pBdr>
          <w:top w:val="nil"/>
          <w:left w:val="nil"/>
          <w:bottom w:val="nil"/>
          <w:right w:val="nil"/>
          <w:between w:val="nil"/>
        </w:pBdr>
        <w:jc w:val="both"/>
        <w:rPr>
          <w:rFonts w:ascii="Calibri" w:hAnsi="Calibri" w:cs="Calibri"/>
        </w:rPr>
      </w:pPr>
      <w:r xmlns:w="http://schemas.openxmlformats.org/wordprocessingml/2006/main" w:rsidRPr="007E187A">
        <w:rPr>
          <w:rFonts w:ascii="Calibri" w:eastAsia="Google Sans" w:hAnsi="Calibri" w:cs="Calibri"/>
          <w:sz w:val="24"/>
          <w:szCs w:val="24"/>
        </w:rPr>
        <w:t xml:space="preserve">Integrated Cost and Schedule Control Systems for Nuclear Power Plant Construction: Leveraging Strategic Advantages to Owners and EPC Firms - ResearchGate, accessed October 2, 2025, </w:t>
      </w:r>
      <w:hyperlink xmlns:w="http://schemas.openxmlformats.org/wordprocessingml/2006/main" xmlns:r="http://schemas.openxmlformats.org/officeDocument/2006/relationships" r:id="rId33">
        <w:r xmlns:w="http://schemas.openxmlformats.org/wordprocessingml/2006/main" w:rsidRPr="007E187A">
          <w:rPr>
            <w:rFonts w:ascii="Calibri" w:eastAsia="Google Sans" w:hAnsi="Calibri" w:cs="Calibri"/>
            <w:color w:val="0000EE"/>
            <w:sz w:val="24"/>
            <w:szCs w:val="24"/>
            <w:u w:val="single"/>
          </w:rPr>
          <w:t xml:space="preserve">https://www.researchgate.net/publication/273120676_Integrated_Cost_and_Schedule_Control_Systems_for_Nuclear_Power_Plant_Construction_Leveraging_Strategic_Advantages_to_Owners_and_EPC_Firms</w:t>
        </w:r>
      </w:hyperlink>
    </w:p>
    <w:p w14:paraId="34F534C4" w14:textId="77777777" w:rsidR="003B5A58" w:rsidRPr="007E187A" w:rsidRDefault="00000000" w:rsidP="007E187A">
      <w:pPr xmlns:w="http://schemas.openxmlformats.org/wordprocessingml/2006/main">
        <w:numPr>
          <w:ilvl w:val="0"/>
          <w:numId w:val="6"/>
        </w:numPr>
        <w:pBdr>
          <w:top w:val="nil"/>
          <w:left w:val="nil"/>
          <w:bottom w:val="nil"/>
          <w:right w:val="nil"/>
          <w:between w:val="nil"/>
        </w:pBdr>
        <w:jc w:val="both"/>
        <w:rPr>
          <w:rFonts w:ascii="Calibri" w:hAnsi="Calibri" w:cs="Calibri"/>
        </w:rPr>
      </w:pPr>
      <w:r xmlns:w="http://schemas.openxmlformats.org/wordprocessingml/2006/main" w:rsidRPr="007E187A">
        <w:rPr>
          <w:rFonts w:ascii="Calibri" w:eastAsia="Google Sans" w:hAnsi="Calibri" w:cs="Calibri"/>
          <w:sz w:val="24"/>
          <w:szCs w:val="24"/>
        </w:rPr>
        <w:t xml:space="preserve">Project Controls | Kinectrics, accessed October 2, 2025, </w:t>
      </w:r>
      <w:hyperlink xmlns:w="http://schemas.openxmlformats.org/wordprocessingml/2006/main" xmlns:r="http://schemas.openxmlformats.org/officeDocument/2006/relationships" r:id="rId34">
        <w:r xmlns:w="http://schemas.openxmlformats.org/wordprocessingml/2006/main" w:rsidRPr="007E187A">
          <w:rPr>
            <w:rFonts w:ascii="Calibri" w:eastAsia="Google Sans" w:hAnsi="Calibri" w:cs="Calibri"/>
            <w:color w:val="0000EE"/>
            <w:sz w:val="24"/>
            <w:szCs w:val="24"/>
            <w:u w:val="single"/>
          </w:rPr>
          <w:t xml:space="preserve">https://www.kinectrics.com/capabilities/services/business-project-management/project-controls</w:t>
        </w:r>
      </w:hyperlink>
    </w:p>
    <w:p w14:paraId="3DF61F24" w14:textId="77777777" w:rsidR="003B5A58" w:rsidRPr="007E187A" w:rsidRDefault="00000000" w:rsidP="007E187A">
      <w:pPr xmlns:w="http://schemas.openxmlformats.org/wordprocessingml/2006/main">
        <w:numPr>
          <w:ilvl w:val="0"/>
          <w:numId w:val="6"/>
        </w:numPr>
        <w:pBdr>
          <w:top w:val="nil"/>
          <w:left w:val="nil"/>
          <w:bottom w:val="nil"/>
          <w:right w:val="nil"/>
          <w:between w:val="nil"/>
        </w:pBdr>
        <w:jc w:val="both"/>
        <w:rPr>
          <w:rFonts w:ascii="Calibri" w:hAnsi="Calibri" w:cs="Calibri"/>
        </w:rPr>
      </w:pPr>
      <w:r xmlns:w="http://schemas.openxmlformats.org/wordprocessingml/2006/main" w:rsidRPr="007E187A">
        <w:rPr>
          <w:rFonts w:ascii="Calibri" w:eastAsia="Google Sans" w:hAnsi="Calibri" w:cs="Calibri"/>
          <w:sz w:val="24"/>
          <w:szCs w:val="24"/>
        </w:rPr>
        <w:t xml:space="preserve">Project Management in Nuclear Power Plant Construction: Guidelines and Experience, accessed October 2, 2025, </w:t>
      </w:r>
      <w:hyperlink xmlns:w="http://schemas.openxmlformats.org/wordprocessingml/2006/main" xmlns:r="http://schemas.openxmlformats.org/officeDocument/2006/relationships" r:id="rId35">
        <w:r xmlns:w="http://schemas.openxmlformats.org/wordprocessingml/2006/main" w:rsidRPr="007E187A">
          <w:rPr>
            <w:rFonts w:ascii="Calibri" w:eastAsia="Google Sans" w:hAnsi="Calibri" w:cs="Calibri"/>
            <w:color w:val="0000EE"/>
            <w:sz w:val="24"/>
            <w:szCs w:val="24"/>
            <w:u w:val="single"/>
          </w:rPr>
          <w:t xml:space="preserve">https://www.iaea.org/publications/8759/project-management-in-nuclear-power-plant-construction-guidelines-and-experience</w:t>
        </w:r>
      </w:hyperlink>
    </w:p>
    <w:p w14:paraId="26157D0C" w14:textId="77777777" w:rsidR="003B5A58" w:rsidRPr="007E187A" w:rsidRDefault="00000000" w:rsidP="007E187A">
      <w:pPr xmlns:w="http://schemas.openxmlformats.org/wordprocessingml/2006/main">
        <w:numPr>
          <w:ilvl w:val="0"/>
          <w:numId w:val="6"/>
        </w:numPr>
        <w:pBdr>
          <w:top w:val="nil"/>
          <w:left w:val="nil"/>
          <w:bottom w:val="nil"/>
          <w:right w:val="nil"/>
          <w:between w:val="nil"/>
        </w:pBdr>
        <w:jc w:val="both"/>
        <w:rPr>
          <w:rFonts w:ascii="Calibri" w:hAnsi="Calibri" w:cs="Calibri"/>
        </w:rPr>
      </w:pPr>
      <w:r xmlns:w="http://schemas.openxmlformats.org/wordprocessingml/2006/main" w:rsidRPr="007E187A">
        <w:rPr>
          <w:rFonts w:ascii="Calibri" w:eastAsia="Google Sans" w:hAnsi="Calibri" w:cs="Calibri"/>
          <w:sz w:val="24"/>
          <w:szCs w:val="24"/>
        </w:rPr>
        <w:t xml:space="preserve">IAEA Nuclear Energy Series Developing Cost Estimates for Environmental Remediation Projects - Publications, accessed October 2, 2025, </w:t>
      </w:r>
      <w:hyperlink xmlns:w="http://schemas.openxmlformats.org/wordprocessingml/2006/main" xmlns:r="http://schemas.openxmlformats.org/officeDocument/2006/relationships" r:id="rId36">
        <w:r xmlns:w="http://schemas.openxmlformats.org/wordprocessingml/2006/main" w:rsidRPr="007E187A">
          <w:rPr>
            <w:rFonts w:ascii="Calibri" w:eastAsia="Google Sans" w:hAnsi="Calibri" w:cs="Calibri"/>
            <w:color w:val="0000EE"/>
            <w:sz w:val="24"/>
            <w:szCs w:val="24"/>
            <w:u w:val="single"/>
          </w:rPr>
          <w:t xml:space="preserve">https://www-pub.iaea.org/MTCD/Publications/PDF/P1857_web.pdf</w:t>
        </w:r>
      </w:hyperlink>
    </w:p>
    <w:p w14:paraId="216B0E74" w14:textId="77777777" w:rsidR="003B5A58" w:rsidRPr="007E187A" w:rsidRDefault="00000000" w:rsidP="007E187A">
      <w:pPr xmlns:w="http://schemas.openxmlformats.org/wordprocessingml/2006/main">
        <w:numPr>
          <w:ilvl w:val="0"/>
          <w:numId w:val="6"/>
        </w:numPr>
        <w:pBdr>
          <w:top w:val="nil"/>
          <w:left w:val="nil"/>
          <w:bottom w:val="nil"/>
          <w:right w:val="nil"/>
          <w:between w:val="nil"/>
        </w:pBdr>
        <w:jc w:val="both"/>
        <w:rPr>
          <w:rFonts w:ascii="Calibri" w:hAnsi="Calibri" w:cs="Calibri"/>
        </w:rPr>
      </w:pPr>
      <w:r xmlns:w="http://schemas.openxmlformats.org/wordprocessingml/2006/main" w:rsidRPr="007E187A">
        <w:rPr>
          <w:rFonts w:ascii="Calibri" w:eastAsia="Google Sans" w:hAnsi="Calibri" w:cs="Calibri"/>
          <w:sz w:val="24"/>
          <w:szCs w:val="24"/>
        </w:rPr>
        <w:t xml:space="preserve">IAEA Nuclear Energy Series Restarting Delayed Nuclear Power Plant Projects, accessed October 2, 2025, </w:t>
      </w:r>
      <w:hyperlink xmlns:w="http://schemas.openxmlformats.org/wordprocessingml/2006/main" xmlns:r="http://schemas.openxmlformats.org/officeDocument/2006/relationships" r:id="rId37">
        <w:r xmlns:w="http://schemas.openxmlformats.org/wordprocessingml/2006/main" w:rsidRPr="007E187A">
          <w:rPr>
            <w:rFonts w:ascii="Calibri" w:eastAsia="Google Sans" w:hAnsi="Calibri" w:cs="Calibri"/>
            <w:color w:val="0000EE"/>
            <w:sz w:val="24"/>
            <w:szCs w:val="24"/>
            <w:u w:val="single"/>
          </w:rPr>
          <w:t xml:space="preserve">https://www-pub.iaea.org/MTCD/Publications/PDF/P_1324_web.pdf</w:t>
        </w:r>
      </w:hyperlink>
    </w:p>
    <w:sectPr w:rsidR="003B5A58" w:rsidRPr="007E187A">
      <w:headerReference w:type="default" r:id="rId38"/>
      <w:footerReference w:type="even" r:id="rId39"/>
      <w:footerReference w:type="default" r:id="rId40"/>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F75B9" w14:textId="77777777" w:rsidR="00C06305" w:rsidRDefault="00C06305" w:rsidP="007E187A">
      <w:r>
        <w:separator/>
      </w:r>
    </w:p>
  </w:endnote>
  <w:endnote w:type="continuationSeparator" w:id="0">
    <w:p w14:paraId="7BBBE026" w14:textId="77777777" w:rsidR="00C06305" w:rsidRDefault="00C06305" w:rsidP="007E18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D7820E5D-C542-1F41-9695-8CEA0FC2B54C}"/>
    <w:embedBold r:id="rId2" w:fontKey="{4E599E6F-CA5E-724C-A164-B55838877709}"/>
  </w:font>
  <w:font w:name="Times New Roman">
    <w:panose1 w:val="02020603050405020304"/>
    <w:charset w:val="00"/>
    <w:family w:val="roman"/>
    <w:pitch w:val="variable"/>
    <w:sig w:usb0="E0002EFF" w:usb1="C000785B" w:usb2="00000009" w:usb3="00000000" w:csb0="000001FF" w:csb1="00000000"/>
    <w:embedRegular r:id="rId3" w:fontKey="{69AB2DAF-FD12-1D48-8127-0F9F41B26256}"/>
  </w:font>
  <w:font w:name="Georgia">
    <w:panose1 w:val="02040502050405020303"/>
    <w:charset w:val="00"/>
    <w:family w:val="roman"/>
    <w:pitch w:val="variable"/>
    <w:sig w:usb0="00000287" w:usb1="00000000" w:usb2="00000000" w:usb3="00000000" w:csb0="0000009F" w:csb1="00000000"/>
    <w:embedRegular r:id="rId4" w:fontKey="{AB626CDF-64C9-0846-9168-810BD94EBFD7}"/>
    <w:embedItalic r:id="rId5" w:fontKey="{1F4CF56A-FFAA-E94C-BEC7-3F19E595CDC1}"/>
  </w:font>
  <w:font w:name="Calibri">
    <w:panose1 w:val="020F0502020204030204"/>
    <w:charset w:val="00"/>
    <w:family w:val="swiss"/>
    <w:pitch w:val="variable"/>
    <w:sig w:usb0="E4002EFF" w:usb1="C200247B" w:usb2="00000009" w:usb3="00000000" w:csb0="000001FF" w:csb1="00000000"/>
    <w:embedRegular r:id="rId6" w:fontKey="{72F2765F-B85B-8646-ABFB-7097EAF410EF}"/>
    <w:embedBold r:id="rId7" w:fontKey="{9820E7DD-B891-274D-9A39-8A98108FC363}"/>
  </w:font>
  <w:font w:name="Google Sans">
    <w:altName w:val="Calibri"/>
    <w:panose1 w:val="020B0604020202020204"/>
    <w:charset w:val="00"/>
    <w:family w:val="auto"/>
    <w:pitch w:val="default"/>
    <w:embedRegular r:id="rId8" w:fontKey="{7246E800-8E9C-9746-9D0B-E9BE386A51C0}"/>
    <w:embedBold r:id="rId9" w:fontKey="{11031C4E-20A3-A240-A4BD-82A5ED26671F}"/>
  </w:font>
  <w:font w:name="Cambria">
    <w:panose1 w:val="02040503050406030204"/>
    <w:charset w:val="00"/>
    <w:family w:val="roman"/>
    <w:pitch w:val="variable"/>
    <w:sig w:usb0="E00006FF" w:usb1="420024FF" w:usb2="02000000" w:usb3="00000000" w:csb0="0000019F" w:csb1="00000000"/>
    <w:embedRegular r:id="rId10" w:fontKey="{5782E9ED-F293-FE45-AC45-D70F0C03E2F3}"/>
  </w:font>
  <w:font w:name="Google Sans Text">
    <w:altName w:val="Calibri"/>
    <w:panose1 w:val="020B0604020202020204"/>
    <w:charset w:val="00"/>
    <w:family w:val="auto"/>
    <w:pitch w:val="default"/>
    <w:embedRegular r:id="rId11" w:fontKey="{071E409D-1C2D-1144-8E6E-0F258142038D}"/>
    <w:embedBold r:id="rId12" w:fontKey="{A25395DE-6E75-1A43-88DE-100BC487AF92}"/>
  </w:font>
  <w:font w:name="Calibri Light">
    <w:panose1 w:val="020F0302020204030204"/>
    <w:charset w:val="00"/>
    <w:family w:val="swiss"/>
    <w:pitch w:val="variable"/>
    <w:sig w:usb0="E0002AFF" w:usb1="C000247B" w:usb2="00000009" w:usb3="00000000" w:csb0="000001FF" w:csb1="00000000"/>
    <w:embedRegular r:id="rId13" w:fontKey="{8F3618BA-F69A-5C4F-AEA5-51D29904F1A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c"/>
      </w:rPr>
      <w:id w:val="1772352573"/>
      <w:docPartObj>
        <w:docPartGallery w:val="Page Numbers (Bottom of Page)"/>
        <w:docPartUnique/>
      </w:docPartObj>
    </w:sdtPr>
    <w:sdtContent>
      <w:p w14:paraId="3F8B8E04" w14:textId="4A86EA29" w:rsidR="007E187A" w:rsidRDefault="007E187A" w:rsidP="003D1BE1">
        <w:pPr>
          <w:pStyle w:val="aa"/>
          <w:framePr w:wrap="none" w:vAnchor="text" w:hAnchor="margin" w:xAlign="right" w:y="1"/>
          <w:rPr>
            <w:rStyle w:val="ac"/>
          </w:rPr>
        </w:pPr>
        <w:r>
          <w:rPr>
            <w:rStyle w:val="ac"/>
          </w:rPr>
          <w:fldChar w:fldCharType="begin"/>
        </w:r>
        <w:r>
          <w:rPr>
            <w:rStyle w:val="ac"/>
          </w:rPr>
          <w:instrText xml:space="preserve"> PAGE </w:instrText>
        </w:r>
        <w:r>
          <w:rPr>
            <w:rStyle w:val="ac"/>
          </w:rPr>
          <w:fldChar w:fldCharType="separate"/>
        </w:r>
        <w:r>
          <w:rPr>
            <w:rStyle w:val="ac"/>
          </w:rPr>
          <w:fldChar w:fldCharType="end"/>
        </w:r>
      </w:p>
    </w:sdtContent>
  </w:sdt>
  <w:p w14:paraId="30EDD1F9" w14:textId="77777777" w:rsidR="007E187A" w:rsidRDefault="007E187A" w:rsidP="007E187A">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c"/>
      </w:rPr>
      <w:id w:val="-354341279"/>
      <w:docPartObj>
        <w:docPartGallery w:val="Page Numbers (Bottom of Page)"/>
        <w:docPartUnique/>
      </w:docPartObj>
    </w:sdtPr>
    <w:sdtContent>
      <w:p w14:paraId="16FC5E77" w14:textId="469ABBD7" w:rsidR="007E187A" w:rsidRDefault="007E187A" w:rsidP="003D1BE1">
        <w:pPr xmlns:w="http://schemas.openxmlformats.org/wordprocessingml/2006/main">
          <w:pStyle w:val="aa"/>
          <w:framePr w:wrap="none" w:vAnchor="text" w:hAnchor="margin" w:xAlign="right" w:y="1"/>
          <w:rPr>
            <w:rStyle w:val="ac"/>
          </w:rPr>
        </w:pPr>
        <w:r xmlns:w="http://schemas.openxmlformats.org/wordprocessingml/2006/main">
          <w:rPr>
            <w:rStyle w:val="ac"/>
          </w:rPr>
          <w:fldChar xmlns:w="http://schemas.openxmlformats.org/wordprocessingml/2006/main" w:fldCharType="begin"/>
        </w:r>
        <w:r xmlns:w="http://schemas.openxmlformats.org/wordprocessingml/2006/main">
          <w:rPr>
            <w:rStyle w:val="ac"/>
          </w:rPr>
          <w:instrText xmlns:w="http://schemas.openxmlformats.org/wordprocessingml/2006/main" xml:space="preserve"> PAGE </w:instrText>
        </w:r>
        <w:r xmlns:w="http://schemas.openxmlformats.org/wordprocessingml/2006/main">
          <w:rPr>
            <w:rStyle w:val="ac"/>
          </w:rPr>
          <w:fldChar xmlns:w="http://schemas.openxmlformats.org/wordprocessingml/2006/main" w:fldCharType="separate"/>
        </w:r>
        <w:r xmlns:w="http://schemas.openxmlformats.org/wordprocessingml/2006/main">
          <w:rPr>
            <w:rStyle w:val="ac"/>
            <w:noProof/>
          </w:rPr>
          <w:t xml:space="preserve">8</w:t>
        </w:r>
        <w:r xmlns:w="http://schemas.openxmlformats.org/wordprocessingml/2006/main">
          <w:rPr>
            <w:rStyle w:val="ac"/>
          </w:rPr>
          <w:fldChar xmlns:w="http://schemas.openxmlformats.org/wordprocessingml/2006/main" w:fldCharType="end"/>
        </w:r>
      </w:p>
    </w:sdtContent>
  </w:sdt>
  <w:p w14:paraId="25C6EBD6" w14:textId="77777777" w:rsidR="007E187A" w:rsidRPr="00177B08" w:rsidRDefault="007E187A" w:rsidP="007E187A">
    <w:pPr xmlns:w="http://schemas.openxmlformats.org/wordprocessingml/2006/main">
      <w:ind w:right="360"/>
      <w:jc w:val="both"/>
      <w:rPr>
        <w:rFonts w:ascii="Calibri Light" w:eastAsia="Times New Roman" w:hAnsi="Calibri Light" w:cs="Calibri Light"/>
        <w:sz w:val="16"/>
        <w:szCs w:val="16"/>
        <w:lang w:val="en-US"/>
      </w:rPr>
    </w:pPr>
    <w:r xmlns:w="http://schemas.openxmlformats.org/wordprocessingml/2006/main" w:rsidRPr="00177B08">
      <w:rPr>
        <w:rFonts w:ascii="Calibri Light" w:eastAsia="Times New Roman" w:hAnsi="Calibri Light" w:cs="Calibri Light"/>
        <w:sz w:val="16"/>
        <w:szCs w:val="16"/>
        <w:lang w:val="en-US"/>
      </w:rPr>
      <w:t xml:space="preserve">Legal Disclaimer | Privacy Policy</w:t>
    </w:r>
  </w:p>
  <w:p w14:paraId="5788BED6" w14:textId="0ABA7EC5" w:rsidR="007E187A" w:rsidRPr="007E187A" w:rsidRDefault="007E187A" w:rsidP="007E187A">
    <w:pPr xmlns:w="http://schemas.openxmlformats.org/wordprocessingml/2006/main">
      <w:pStyle w:val="aa"/>
      <w:ind w:right="360"/>
      <w:rPr>
        <w:lang w:val="ru-RU"/>
      </w:rPr>
    </w:pPr>
    <w:r xmlns:w="http://schemas.openxmlformats.org/wordprocessingml/2006/main" w:rsidRPr="00177B08">
      <w:rPr>
        <w:rFonts w:ascii="Calibri Light" w:eastAsia="Times New Roman" w:hAnsi="Calibri Light" w:cs="Calibri Light"/>
        <w:sz w:val="16"/>
        <w:szCs w:val="16"/>
        <w:lang w:val="en-US"/>
      </w:rPr>
      <w:t xml:space="preserve">© Copyright Mikhail Sorokin Entrepreneur NUCON, 2025. All rights reserved. Reproduction, adaptation, or translation without permission is prohibited except as allowed under the international copyright laws. All the text, content, graphics, design, and other works are the copyrighted works of Mikhail Sorokin Entrepreneur NUCON, and its subsidiaries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4FC06" w14:textId="77777777" w:rsidR="00C06305" w:rsidRDefault="00C06305" w:rsidP="007E187A">
      <w:r>
        <w:separator/>
      </w:r>
    </w:p>
  </w:footnote>
  <w:footnote w:type="continuationSeparator" w:id="0">
    <w:p w14:paraId="436F9A3C" w14:textId="77777777" w:rsidR="00C06305" w:rsidRDefault="00C06305" w:rsidP="007E18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66D22" w14:textId="573C3FF2" w:rsidR="007E187A" w:rsidRDefault="007E187A">
    <w:pPr>
      <w:pStyle w:val="a8"/>
    </w:pPr>
    <w:r w:rsidRPr="009951E6">
      <w:drawing>
        <wp:anchor distT="0" distB="0" distL="114300" distR="114300" simplePos="0" relativeHeight="251659264" behindDoc="0" locked="0" layoutInCell="1" allowOverlap="1" wp14:anchorId="3D6E0819" wp14:editId="685C55BB">
          <wp:simplePos x="0" y="0"/>
          <wp:positionH relativeFrom="column">
            <wp:posOffset>0</wp:posOffset>
          </wp:positionH>
          <wp:positionV relativeFrom="paragraph">
            <wp:posOffset>123416</wp:posOffset>
          </wp:positionV>
          <wp:extent cx="721297" cy="721297"/>
          <wp:effectExtent l="0" t="0" r="3175" b="3175"/>
          <wp:wrapNone/>
          <wp:docPr id="1284725638" name="Рисунок 1" descr="Изображение выглядит как зарисовка, графическая вставка, символ,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25638" name="Рисунок 1" descr="Изображение выглядит как зарисовка, графическая вставка, символ, дизайн&#10;&#10;Содержимое, созданное искусственным интеллектом, может быть неверным."/>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1297" cy="72129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72307"/>
    <w:multiLevelType w:val="multilevel"/>
    <w:tmpl w:val="DEDA03F8"/>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15:restartNumberingAfterBreak="0">
    <w:nsid w:val="32831B9D"/>
    <w:multiLevelType w:val="multilevel"/>
    <w:tmpl w:val="29B42A10"/>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15:restartNumberingAfterBreak="0">
    <w:nsid w:val="34E56C3F"/>
    <w:multiLevelType w:val="multilevel"/>
    <w:tmpl w:val="DC7052BE"/>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15:restartNumberingAfterBreak="0">
    <w:nsid w:val="43887DC2"/>
    <w:multiLevelType w:val="multilevel"/>
    <w:tmpl w:val="AA421514"/>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15:restartNumberingAfterBreak="0">
    <w:nsid w:val="4BC913E8"/>
    <w:multiLevelType w:val="multilevel"/>
    <w:tmpl w:val="3EFCA9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15:restartNumberingAfterBreak="0">
    <w:nsid w:val="767A66EB"/>
    <w:multiLevelType w:val="multilevel"/>
    <w:tmpl w:val="1314559C"/>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16cid:durableId="1383287109">
    <w:abstractNumId w:val="2"/>
  </w:num>
  <w:num w:numId="2" w16cid:durableId="1748456953">
    <w:abstractNumId w:val="1"/>
  </w:num>
  <w:num w:numId="3" w16cid:durableId="1817380199">
    <w:abstractNumId w:val="4"/>
  </w:num>
  <w:num w:numId="4" w16cid:durableId="1360938065">
    <w:abstractNumId w:val="5"/>
  </w:num>
  <w:num w:numId="5" w16cid:durableId="1911891802">
    <w:abstractNumId w:val="0"/>
  </w:num>
  <w:num w:numId="6" w16cid:durableId="17026303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A58"/>
    <w:rsid w:val="00107188"/>
    <w:rsid w:val="003B5A58"/>
    <w:rsid w:val="00603180"/>
    <w:rsid w:val="007E187A"/>
    <w:rsid w:val="00C06305"/>
    <w:rsid w:val="00EB61A2"/>
  </w:rsids>
  <m:mathPr>
    <m:mathFont m:val="Cambria Math"/>
    <m:brkBin m:val="before"/>
    <m:brkBinSub m:val="--"/>
    <m:smallFrac m:val="0"/>
    <m:dispDef/>
    <m:lMargin m:val="0"/>
    <m:rMargin m:val="0"/>
    <m:defJc m:val="centerGroup"/>
    <m:wrapIndent m:val="1440"/>
    <m:intLim m:val="subSup"/>
    <m:naryLim m:val="undOvr"/>
  </m:mathPr>
  <w:themeFontLang w:val="ru-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3528E"/>
  <w15:docId w15:val="{94ED0C2B-D2F0-C545-8D7C-44C957FF7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pBdr>
        <w:top w:val="nil"/>
        <w:left w:val="nil"/>
        <w:bottom w:val="nil"/>
        <w:right w:val="nil"/>
        <w:between w:val="nil"/>
      </w:pBdr>
      <w:spacing w:before="240" w:after="240"/>
      <w:outlineLvl w:val="0"/>
    </w:pPr>
    <w:rPr>
      <w:b/>
      <w:sz w:val="48"/>
      <w:szCs w:val="48"/>
    </w:rPr>
  </w:style>
  <w:style w:type="paragraph" w:styleId="2">
    <w:name w:val="heading 2"/>
    <w:basedOn w:val="a"/>
    <w:next w:val="a"/>
    <w:uiPriority w:val="9"/>
    <w:unhideWhenUsed/>
    <w:qFormat/>
    <w:pPr>
      <w:pBdr>
        <w:top w:val="nil"/>
        <w:left w:val="nil"/>
        <w:bottom w:val="nil"/>
        <w:right w:val="nil"/>
        <w:between w:val="nil"/>
      </w:pBdr>
      <w:spacing w:before="225" w:after="225"/>
      <w:outlineLvl w:val="1"/>
    </w:pPr>
    <w:rPr>
      <w:b/>
      <w:sz w:val="36"/>
      <w:szCs w:val="36"/>
    </w:rPr>
  </w:style>
  <w:style w:type="paragraph" w:styleId="3">
    <w:name w:val="heading 3"/>
    <w:basedOn w:val="a"/>
    <w:next w:val="a"/>
    <w:uiPriority w:val="9"/>
    <w:unhideWhenUsed/>
    <w:qFormat/>
    <w:pPr>
      <w:pBdr>
        <w:top w:val="nil"/>
        <w:left w:val="nil"/>
        <w:bottom w:val="nil"/>
        <w:right w:val="nil"/>
        <w:between w:val="nil"/>
      </w:pBdr>
      <w:spacing w:before="240" w:after="240"/>
      <w:outlineLvl w:val="2"/>
    </w:pPr>
    <w:rPr>
      <w:b/>
      <w:sz w:val="28"/>
      <w:szCs w:val="28"/>
    </w:rPr>
  </w:style>
  <w:style w:type="paragraph" w:styleId="4">
    <w:name w:val="heading 4"/>
    <w:basedOn w:val="a"/>
    <w:next w:val="a"/>
    <w:uiPriority w:val="9"/>
    <w:unhideWhenUsed/>
    <w:qFormat/>
    <w:pPr>
      <w:pBdr>
        <w:top w:val="nil"/>
        <w:left w:val="nil"/>
        <w:bottom w:val="nil"/>
        <w:right w:val="nil"/>
        <w:between w:val="nil"/>
      </w:pBdr>
      <w:spacing w:before="255" w:after="255"/>
      <w:outlineLvl w:val="3"/>
    </w:pPr>
    <w:rPr>
      <w:b/>
      <w:sz w:val="24"/>
      <w:szCs w:val="24"/>
    </w:rPr>
  </w:style>
  <w:style w:type="paragraph" w:styleId="5">
    <w:name w:val="heading 5"/>
    <w:basedOn w:val="a"/>
    <w:next w:val="a"/>
    <w:uiPriority w:val="9"/>
    <w:semiHidden/>
    <w:unhideWhenUsed/>
    <w:qFormat/>
    <w:pPr>
      <w:pBdr>
        <w:top w:val="nil"/>
        <w:left w:val="nil"/>
        <w:bottom w:val="nil"/>
        <w:right w:val="nil"/>
        <w:between w:val="nil"/>
      </w:pBdr>
      <w:spacing w:before="255" w:after="255"/>
      <w:outlineLvl w:val="4"/>
    </w:pPr>
    <w:rPr>
      <w:b/>
      <w:sz w:val="18"/>
      <w:szCs w:val="18"/>
    </w:rPr>
  </w:style>
  <w:style w:type="paragraph" w:styleId="6">
    <w:name w:val="heading 6"/>
    <w:basedOn w:val="a"/>
    <w:next w:val="a"/>
    <w:uiPriority w:val="9"/>
    <w:semiHidden/>
    <w:unhideWhenUsed/>
    <w:qFormat/>
    <w:pPr>
      <w:pBdr>
        <w:top w:val="nil"/>
        <w:left w:val="nil"/>
        <w:bottom w:val="nil"/>
        <w:right w:val="nil"/>
        <w:between w:val="nil"/>
      </w:pBdr>
      <w:spacing w:before="360" w:after="360"/>
      <w:outlineLvl w:val="5"/>
    </w:pPr>
    <w:rPr>
      <w:b/>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paragraph" w:styleId="a8">
    <w:name w:val="header"/>
    <w:basedOn w:val="a"/>
    <w:link w:val="a9"/>
    <w:uiPriority w:val="99"/>
    <w:unhideWhenUsed/>
    <w:rsid w:val="007E187A"/>
    <w:pPr>
      <w:tabs>
        <w:tab w:val="center" w:pos="4513"/>
        <w:tab w:val="right" w:pos="9026"/>
      </w:tabs>
    </w:pPr>
  </w:style>
  <w:style w:type="character" w:customStyle="1" w:styleId="a9">
    <w:name w:val="Верхний колонтитул Знак"/>
    <w:basedOn w:val="a0"/>
    <w:link w:val="a8"/>
    <w:uiPriority w:val="99"/>
    <w:rsid w:val="007E187A"/>
  </w:style>
  <w:style w:type="paragraph" w:styleId="aa">
    <w:name w:val="footer"/>
    <w:basedOn w:val="a"/>
    <w:link w:val="ab"/>
    <w:uiPriority w:val="99"/>
    <w:unhideWhenUsed/>
    <w:qFormat/>
    <w:rsid w:val="007E187A"/>
    <w:pPr>
      <w:tabs>
        <w:tab w:val="center" w:pos="4513"/>
        <w:tab w:val="right" w:pos="9026"/>
      </w:tabs>
    </w:pPr>
  </w:style>
  <w:style w:type="character" w:customStyle="1" w:styleId="ab">
    <w:name w:val="Нижний колонтитул Знак"/>
    <w:basedOn w:val="a0"/>
    <w:link w:val="aa"/>
    <w:uiPriority w:val="99"/>
    <w:rsid w:val="007E187A"/>
  </w:style>
  <w:style w:type="character" w:styleId="ac">
    <w:name w:val="page number"/>
    <w:basedOn w:val="a0"/>
    <w:uiPriority w:val="99"/>
    <w:semiHidden/>
    <w:unhideWhenUsed/>
    <w:rsid w:val="007E187A"/>
  </w:style>
  <w:style w:type="paragraph" w:styleId="10">
    <w:name w:val="toc 1"/>
    <w:basedOn w:val="a"/>
    <w:next w:val="a"/>
    <w:autoRedefine/>
    <w:uiPriority w:val="39"/>
    <w:unhideWhenUsed/>
    <w:rsid w:val="007E187A"/>
    <w:pPr>
      <w:spacing w:after="100"/>
    </w:pPr>
  </w:style>
  <w:style w:type="paragraph" w:styleId="20">
    <w:name w:val="toc 2"/>
    <w:basedOn w:val="a"/>
    <w:next w:val="a"/>
    <w:autoRedefine/>
    <w:uiPriority w:val="39"/>
    <w:unhideWhenUsed/>
    <w:rsid w:val="007E187A"/>
    <w:pPr>
      <w:spacing w:after="100"/>
      <w:ind w:left="220"/>
    </w:pPr>
  </w:style>
  <w:style w:type="paragraph" w:styleId="30">
    <w:name w:val="toc 3"/>
    <w:basedOn w:val="a"/>
    <w:next w:val="a"/>
    <w:autoRedefine/>
    <w:uiPriority w:val="39"/>
    <w:unhideWhenUsed/>
    <w:rsid w:val="007E187A"/>
    <w:pPr>
      <w:spacing w:after="100"/>
      <w:ind w:left="440"/>
    </w:pPr>
  </w:style>
  <w:style w:type="character" w:styleId="ad">
    <w:name w:val="Hyperlink"/>
    <w:basedOn w:val="a0"/>
    <w:uiPriority w:val="99"/>
    <w:unhideWhenUsed/>
    <w:rsid w:val="007E187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dspace.mit.edu/bitstream/handle/1721.1/133049/Jacopo's%20and%20Jessika's%20paper%20on%20nuclear%20cost%20Sep%202020.pdf" TargetMode="External"/><Relationship Id="rId18" Type="http://schemas.openxmlformats.org/officeDocument/2006/relationships/hyperlink" Target="https://www-pub.iaea.org/MTCD/Publications/PDF/P1765_web.pdf" TargetMode="External"/><Relationship Id="rId26" Type="http://schemas.openxmlformats.org/officeDocument/2006/relationships/hyperlink" Target="https://www.consensusdocs.org/resources/price-escalation-clause/" TargetMode="External"/><Relationship Id="rId39" Type="http://schemas.openxmlformats.org/officeDocument/2006/relationships/footer" Target="footer1.xml"/><Relationship Id="rId21" Type="http://schemas.openxmlformats.org/officeDocument/2006/relationships/hyperlink" Target="https://pmworldjournal.com/article/escalation-modeling-for-epc-contracts" TargetMode="External"/><Relationship Id="rId34" Type="http://schemas.openxmlformats.org/officeDocument/2006/relationships/hyperlink" Target="https://www.kinectrics.com/capabilities/services/business-project-management/project-controls" TargetMode="External"/><Relationship Id="rId42" Type="http://schemas.openxmlformats.org/officeDocument/2006/relationships/theme" Target="theme/theme1.xml"/><Relationship Id="rId7" Type="http://schemas.openxmlformats.org/officeDocument/2006/relationships/hyperlink" Target="https://en.wikipedia.org/wiki/Economics_of_nuclear_power_plants" TargetMode="External"/><Relationship Id="rId2" Type="http://schemas.openxmlformats.org/officeDocument/2006/relationships/styles" Target="styles.xml"/><Relationship Id="rId16" Type="http://schemas.openxmlformats.org/officeDocument/2006/relationships/hyperlink" Target="https://www.redalyc.org/journal/4237/423771244005/html/" TargetMode="External"/><Relationship Id="rId20" Type="http://schemas.openxmlformats.org/officeDocument/2006/relationships/hyperlink" Target="https://www-pub.iaea.org/MTCD/publications/PDF/TE-1750_Rev1web.pdf" TargetMode="External"/><Relationship Id="rId29" Type="http://schemas.openxmlformats.org/officeDocument/2006/relationships/hyperlink" Target="https://atb.nrel.gov/electricity/2024/nuclear"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ynapse-energy.com/sites/default/files/SynapsePaper.2008-07.0.Nuclear-Plant-Construction-Costs.A0022_0.pdf" TargetMode="External"/><Relationship Id="rId24" Type="http://schemas.openxmlformats.org/officeDocument/2006/relationships/hyperlink" Target="https://www.researchgate.net/publication/394692430_Local_labor_market_effects_of_nuclear_power_plants" TargetMode="External"/><Relationship Id="rId32" Type="http://schemas.openxmlformats.org/officeDocument/2006/relationships/hyperlink" Target="https://www.cmu.edu/ceic/assets/docs/publications/working-papers/ceic-02-01.pdf" TargetMode="External"/><Relationship Id="rId37" Type="http://schemas.openxmlformats.org/officeDocument/2006/relationships/hyperlink" Target="https://www-pub.iaea.org/MTCD/Publications/PDF/P_1324_web.pdf" TargetMode="External"/><Relationship Id="rId40"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wuga.org/local-news/2024-06-08/plant-vogtle-may-be-the-most-expensive-energy-plant-in-the-world-and-georgians-are-paying-for-it" TargetMode="External"/><Relationship Id="rId23" Type="http://schemas.openxmlformats.org/officeDocument/2006/relationships/hyperlink" Target="https://nucleus.iaea.org/sites/INPRO/df15/IAEA/DARDOUR.pdf" TargetMode="External"/><Relationship Id="rId28" Type="http://schemas.openxmlformats.org/officeDocument/2006/relationships/hyperlink" Target="https://www.tandfonline.com/doi/full/10.1080/00295450.2025.2462494" TargetMode="External"/><Relationship Id="rId36" Type="http://schemas.openxmlformats.org/officeDocument/2006/relationships/hyperlink" Target="https://www-pub.iaea.org/MTCD/Publications/PDF/P1857_web.pdf" TargetMode="External"/><Relationship Id="rId10" Type="http://schemas.openxmlformats.org/officeDocument/2006/relationships/hyperlink" Target="https://www.procore.com/library/escalation-clause" TargetMode="External"/><Relationship Id="rId19" Type="http://schemas.openxmlformats.org/officeDocument/2006/relationships/hyperlink" Target="https://www.whitecase.com/insight-alert/energy-and-infrastructure-project-risks-around-escalation" TargetMode="External"/><Relationship Id="rId31" Type="http://schemas.openxmlformats.org/officeDocument/2006/relationships/hyperlink" Target="https://www.diw.de/de/diw_01.c.880424.de/publikationen/externe_referierte_aufsaetze/2023_0000/uncertainties_in_estimating_production_costs_of_future_nucle___chnologies__a_model-based_analysis_of_small_modular_reactors.html" TargetMode="External"/><Relationship Id="rId4" Type="http://schemas.openxmlformats.org/officeDocument/2006/relationships/webSettings" Target="webSettings.xml"/><Relationship Id="rId9" Type="http://schemas.openxmlformats.org/officeDocument/2006/relationships/hyperlink" Target="https://world-nuclear.org/information-library/economic-aspects/economics-of-nuclear-power" TargetMode="External"/><Relationship Id="rId14" Type="http://schemas.openxmlformats.org/officeDocument/2006/relationships/hyperlink" Target="https://www.ans.org/news/article-6463/iliftoffi-report-lifts-the-lid-on-cost-and-risk-in-push-to-nthofakind-reactors/" TargetMode="External"/><Relationship Id="rId22" Type="http://schemas.openxmlformats.org/officeDocument/2006/relationships/hyperlink" Target="https://www.walkermorris.co.uk/comment-opinion/price-escalation-clauses-in-construction-contracts/" TargetMode="External"/><Relationship Id="rId27" Type="http://schemas.openxmlformats.org/officeDocument/2006/relationships/hyperlink" Target="https://www.hks.harvard.edu/centers/cid/publications/faculty-working-papers/currency-plus-commodity-basket" TargetMode="External"/><Relationship Id="rId30" Type="http://schemas.openxmlformats.org/officeDocument/2006/relationships/hyperlink" Target="https://inis.iaea.org/collection/NCLCollectionStore/_Public/52/022/52022206.pdf" TargetMode="External"/><Relationship Id="rId35" Type="http://schemas.openxmlformats.org/officeDocument/2006/relationships/hyperlink" Target="https://www.iaea.org/publications/8759/project-management-in-nuclear-power-plant-construction-guidelines-and-experience" TargetMode="External"/><Relationship Id="rId8" Type="http://schemas.openxmlformats.org/officeDocument/2006/relationships/hyperlink" Target="https://www.oecd-nea.org/upload/docs/application/pdf/2020-07/7530-reducing-cost-nuclear-construction.pdf" TargetMode="External"/><Relationship Id="rId3" Type="http://schemas.openxmlformats.org/officeDocument/2006/relationships/settings" Target="settings.xml"/><Relationship Id="rId12" Type="http://schemas.openxmlformats.org/officeDocument/2006/relationships/hyperlink" Target="https://ieefa.org/sites/default/files/resources/Research-Brief-A-Half-Built-High-Priced-Nuclear-White-Elephant-October-2017.pdf" TargetMode="External"/><Relationship Id="rId17" Type="http://schemas.openxmlformats.org/officeDocument/2006/relationships/hyperlink" Target="https://www.scielo.org.mx/scielo.php?script=sci_arttext&amp;pid=S1665-53462021000400005" TargetMode="External"/><Relationship Id="rId25" Type="http://schemas.openxmlformats.org/officeDocument/2006/relationships/hyperlink" Target="https://www.ifnec.org/ifnec/upload/docs/application/pdf/2018-12/2017_ifnec_the_summary_report_of_the_conference_global_supply_chain_and_localization_issues.pdf" TargetMode="External"/><Relationship Id="rId33" Type="http://schemas.openxmlformats.org/officeDocument/2006/relationships/hyperlink" Target="https://www.researchgate.net/publication/273120676_Integrated_Cost_and_Schedule_Control_Systems_for_Nuclear_Power_Plant_Construction_Leveraging_Strategic_Advantages_to_Owners_and_EPC_Firms" TargetMode="External"/><Relationship Id="rId38"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16</Pages>
  <Words>5817</Words>
  <Characters>33160</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Mikhail Sorokin</cp:lastModifiedBy>
  <cp:revision>3</cp:revision>
  <dcterms:created xsi:type="dcterms:W3CDTF">2025-10-04T20:02:00Z</dcterms:created>
  <dcterms:modified xsi:type="dcterms:W3CDTF">2025-10-04T20:15:00Z</dcterms:modified>
</cp:coreProperties>
</file>