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6C60C" w14:textId="77777777" w:rsidR="002A269A" w:rsidRDefault="002A269A" w:rsidP="002A269A">
      <w:pPr xmlns:w="http://schemas.openxmlformats.org/wordprocessingml/2006/main">
        <w:jc w:val="center"/>
        <w:rPr>
          <w:rFonts w:ascii="Arial Nova Cond Light" w:hAnsi="Arial Nova Cond Light"/>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B83370">
        <w:rPr>
          <w:rFonts w:ascii="Arial Nova Cond" w:hAnsi="Arial Nova Cond"/>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2DD50064" wp14:editId="5F7CC276">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2A269A">
        <w:rPr>
          <w:rFonts w:ascii="Arial Nova Cond Light" w:hAnsi="Arial Nova Cond Light"/>
          <w:b/>
          <w:bCs/>
          <w:color w:val="155458"/>
        </w:rPr>
        <w:t xml:space="preserve"> </w:t>
      </w:r>
    </w:p>
    <w:p w14:paraId="715BF921" w14:textId="232C7F92" w:rsidR="002A269A" w:rsidRPr="00C13B0F" w:rsidRDefault="002A269A" w:rsidP="002A269A">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2C07878D" w14:textId="70714EC3" w:rsidR="002A269A" w:rsidRPr="002A269A" w:rsidRDefault="002A269A" w:rsidP="002A269A">
      <w:pPr>
        <w:spacing w:before="100" w:beforeAutospacing="1" w:after="100" w:afterAutospacing="1" w:line="240" w:lineRule="auto"/>
        <w:jc w:val="center"/>
        <w:rPr>
          <w:rFonts w:ascii="Calibri" w:eastAsia="Times New Roman" w:hAnsi="Calibri" w:cs="Calibri"/>
          <w:b/>
          <w:bCs/>
          <w:kern w:val="0"/>
          <w:lang w:eastAsia="ru-RU"/>
          <w14:ligatures w14:val="none"/>
        </w:rPr>
      </w:pPr>
    </w:p>
    <w:p w14:paraId="3F8F564E" w14:textId="55B8626B" w:rsidR="002A269A" w:rsidRPr="002A269A" w:rsidRDefault="0029234B" w:rsidP="002A269A">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kern w:val="0"/>
          <w:sz w:val="32"/>
          <w:szCs w:val="32"/>
          <w:lang w:eastAsia="ru-RU"/>
          <w14:ligatures w14:val="none"/>
        </w:rPr>
      </w:pPr>
      <w:r xmlns:w="http://schemas.openxmlformats.org/wordprocessingml/2006/main" xmlns:w14="http://schemas.microsoft.com/office/word/2010/wordml" w:rsidRPr="002A269A">
        <w:rPr>
          <w:rFonts w:ascii="Calibri" w:eastAsia="Times New Roman" w:hAnsi="Calibri" w:cs="Calibri"/>
          <w:b/>
          <w:bCs/>
          <w:kern w:val="0"/>
          <w:sz w:val="32"/>
          <w:szCs w:val="32"/>
          <w:lang w:eastAsia="ru-RU"/>
          <w14:ligatures w14:val="none"/>
        </w:rPr>
        <w:t xml:space="preserve">CONCEPT</w:t>
      </w:r>
    </w:p>
    <w:p w14:paraId="3FBD0856" w14:textId="5388BB89" w:rsidR="00BD28D8" w:rsidRPr="00BD28D8" w:rsidRDefault="00BD28D8" w:rsidP="002A269A">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kern w:val="0"/>
          <w:sz w:val="28"/>
          <w:szCs w:val="28"/>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sz w:val="28"/>
          <w:szCs w:val="28"/>
          <w:lang w:eastAsia="ru-RU"/>
          <w14:ligatures w14:val="none"/>
        </w:rPr>
        <w:t xml:space="preserve">HR DESIGN SYSTEM FOR NUCLEAR ENERGY FACILITIES</w:t>
      </w:r>
      <w:r xmlns:w="http://schemas.openxmlformats.org/wordprocessingml/2006/main" xmlns:w14="http://schemas.microsoft.com/office/word/2010/wordml" w:rsidRPr="00BD28D8">
        <w:rPr>
          <w:rFonts w:ascii="Calibri" w:eastAsia="Times New Roman" w:hAnsi="Calibri" w:cs="Calibri"/>
          <w:kern w:val="0"/>
          <w:sz w:val="28"/>
          <w:szCs w:val="28"/>
          <w:lang w:eastAsia="ru-RU"/>
          <w14:ligatures w14:val="none"/>
        </w:rPr>
        <w:t xml:space="preserve"> </w:t>
      </w:r>
      <w:r xmlns:w="http://schemas.openxmlformats.org/wordprocessingml/2006/main" xmlns:w14="http://schemas.microsoft.com/office/word/2010/wordml" w:rsidRPr="00BD28D8">
        <w:rPr>
          <w:rFonts w:ascii="Calibri" w:eastAsia="Times New Roman" w:hAnsi="Calibri" w:cs="Calibri"/>
          <w:b/>
          <w:bCs/>
          <w:kern w:val="0"/>
          <w:sz w:val="28"/>
          <w:szCs w:val="28"/>
          <w:lang w:eastAsia="ru-RU"/>
          <w14:ligatures w14:val="none"/>
        </w:rPr>
        <w:t xml:space="preserve">Workforce Design Systems for Nuclear Construction (WDS NC) </w:t>
      </w:r>
      <w:r xmlns:w="http://schemas.openxmlformats.org/wordprocessingml/2006/main" xmlns:w14="http://schemas.microsoft.com/office/word/2010/wordml" w:rsidRPr="00BD28D8">
        <w:rPr>
          <w:rFonts w:ascii="Calibri" w:eastAsia="Times New Roman" w:hAnsi="Calibri" w:cs="Calibri"/>
          <w:kern w:val="0"/>
          <w:sz w:val="28"/>
          <w:szCs w:val="28"/>
          <w:lang w:eastAsia="ru-RU"/>
          <w14:ligatures w14:val="none"/>
        </w:rPr>
        <w:t xml:space="preserve">( </w:t>
      </w:r>
      <w:r xmlns:w="http://schemas.openxmlformats.org/wordprocessingml/2006/main" xmlns:w14="http://schemas.microsoft.com/office/word/2010/wordml" w:rsidRPr="00BD28D8">
        <w:rPr>
          <w:rFonts w:ascii="Calibri" w:eastAsia="Times New Roman" w:hAnsi="Calibri" w:cs="Calibri"/>
          <w:b/>
          <w:bCs/>
          <w:kern w:val="0"/>
          <w:sz w:val="28"/>
          <w:szCs w:val="28"/>
          <w:lang w:eastAsia="ru-RU"/>
          <w14:ligatures w14:val="none"/>
        </w:rPr>
        <w:t xml:space="preserve">Version </w:t>
      </w:r>
      <w:r xmlns:w="http://schemas.openxmlformats.org/wordprocessingml/2006/main" xmlns:w14="http://schemas.microsoft.com/office/word/2010/wordml" w:rsidRPr="002A269A">
        <w:rPr>
          <w:rFonts w:ascii="Calibri" w:eastAsia="Times New Roman" w:hAnsi="Calibri" w:cs="Calibri"/>
          <w:b/>
          <w:bCs/>
          <w:kern w:val="0"/>
          <w:sz w:val="28"/>
          <w:szCs w:val="28"/>
          <w:lang w:val="ru-RU" w:eastAsia="ru-RU"/>
          <w14:ligatures w14:val="none"/>
        </w:rPr>
        <w:t xml:space="preserve">3.5 </w:t>
      </w:r>
      <w:r xmlns:w="http://schemas.openxmlformats.org/wordprocessingml/2006/main" xmlns:w14="http://schemas.microsoft.com/office/word/2010/wordml" w:rsidRPr="00BD28D8">
        <w:rPr>
          <w:rFonts w:ascii="Calibri" w:eastAsia="Times New Roman" w:hAnsi="Calibri" w:cs="Calibri"/>
          <w:b/>
          <w:bCs/>
          <w:kern w:val="0"/>
          <w:sz w:val="28"/>
          <w:szCs w:val="28"/>
          <w:lang w:eastAsia="ru-RU"/>
          <w14:ligatures w14:val="none"/>
        </w:rPr>
        <w:t xml:space="preserve">, revised)</w:t>
      </w:r>
    </w:p>
    <w:p w14:paraId="70EE7277" w14:textId="77777777" w:rsidR="002A269A" w:rsidRDefault="002A269A" w:rsidP="00BD28D8">
      <w:pPr>
        <w:spacing w:before="100" w:beforeAutospacing="1" w:after="100" w:afterAutospacing="1" w:line="240" w:lineRule="auto"/>
        <w:jc w:val="both"/>
        <w:rPr>
          <w:rFonts w:ascii="Calibri" w:eastAsia="Times New Roman" w:hAnsi="Calibri" w:cs="Calibri"/>
          <w:b/>
          <w:bCs/>
          <w:kern w:val="0"/>
          <w:lang w:val="ru-RU" w:eastAsia="ru-RU"/>
          <w14:ligatures w14:val="none"/>
        </w:rPr>
      </w:pPr>
    </w:p>
    <w:p w14:paraId="51F5A083" w14:textId="7E3C78AD"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[Developer organization: NON-PROFIT ORGANIZATION "EURASIAN FEDERATION OF CIVIL ENGINEERS" (NPO EFIS)]</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[Updated: May 22, 2025]</w:t>
      </w:r>
    </w:p>
    <w:p w14:paraId="571B9030" w14:textId="290770E3" w:rsidR="00BD28D8" w:rsidRPr="00BD28D8" w:rsidRDefault="00BD28D8" w:rsidP="00BD28D8">
      <w:pPr>
        <w:spacing w:after="0" w:line="240" w:lineRule="auto"/>
        <w:jc w:val="both"/>
        <w:rPr>
          <w:rFonts w:ascii="Calibri" w:eastAsia="Times New Roman" w:hAnsi="Calibri" w:cs="Calibri"/>
          <w:kern w:val="0"/>
          <w:lang w:eastAsia="ru-RU"/>
          <w14:ligatures w14:val="none"/>
        </w:rPr>
      </w:pPr>
    </w:p>
    <w:p w14:paraId="57777008"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Content</w:t>
      </w:r>
    </w:p>
    <w:p w14:paraId="0B8FE1E1" w14:textId="5AE1838B" w:rsidR="002A269A" w:rsidRDefault="002A269A">
      <w:pPr xmlns:w="http://schemas.openxmlformats.org/wordprocessingml/2006/main">
        <w:pStyle w:val="23"/>
        <w:tabs>
          <w:tab w:val="right" w:leader="dot" w:pos="9736"/>
        </w:tabs>
        <w:rPr>
          <w:noProof/>
        </w:rPr>
      </w:pPr>
      <w:r xmlns:w="http://schemas.openxmlformats.org/wordprocessingml/2006/main" xmlns:w14="http://schemas.microsoft.com/office/word/2010/wordml">
        <w:rPr>
          <w:rFonts w:ascii="Calibri" w:eastAsia="Times New Roman" w:hAnsi="Calibri" w:cs="Calibri"/>
          <w:kern w:val="0"/>
          <w:lang w:val="ru-RU" w:eastAsia="ru-RU"/>
          <w14:ligatures w14:val="none"/>
        </w:rPr>
        <w:fldChar xmlns:w="http://schemas.openxmlformats.org/wordprocessingml/2006/main" w:fldCharType="begin"/>
      </w:r>
      <w:r xmlns:w="http://schemas.openxmlformats.org/wordprocessingml/2006/main" xmlns:w14="http://schemas.microsoft.com/office/word/2010/wordml">
        <w:rPr>
          <w:rFonts w:ascii="Calibri" w:eastAsia="Times New Roman" w:hAnsi="Calibri" w:cs="Calibri"/>
          <w:kern w:val="0"/>
          <w:lang w:val="ru-RU" w:eastAsia="ru-RU"/>
          <w14:ligatures w14:val="none"/>
        </w:rPr>
        <w:instrText xmlns:w="http://schemas.openxmlformats.org/wordprocessingml/2006/main" xml:space="preserve"> TOC \o "1-3" \h \z \u </w:instrText>
      </w:r>
      <w:r xmlns:w="http://schemas.openxmlformats.org/wordprocessingml/2006/main" xmlns:w14="http://schemas.microsoft.com/office/word/2010/wordml">
        <w:rPr>
          <w:rFonts w:ascii="Calibri" w:eastAsia="Times New Roman" w:hAnsi="Calibri" w:cs="Calibri"/>
          <w:kern w:val="0"/>
          <w:lang w:val="ru-RU" w:eastAsia="ru-RU"/>
          <w14:ligatures w14:val="none"/>
        </w:rPr>
        <w:fldChar xmlns:w="http://schemas.openxmlformats.org/wordprocessingml/2006/main" w:fldCharType="separate"/>
      </w:r>
      <w:hyperlink xmlns:w="http://schemas.openxmlformats.org/wordprocessingml/2006/main" w:anchor="_Toc198846247" w:history="1">
        <w:r xmlns:w="http://schemas.openxmlformats.org/wordprocessingml/2006/main" w:rsidRPr="00A7623E">
          <w:rPr>
            <w:rStyle w:val="ae"/>
            <w:rFonts w:ascii="Calibri" w:eastAsia="Times New Roman" w:hAnsi="Calibri" w:cs="Calibri"/>
            <w:noProof/>
            <w:lang w:eastAsia="ru-RU"/>
          </w:rPr>
          <w:t xml:space="preserve">1. Executive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47" w:history="1">
        <w:r xmlns:w="http://schemas.openxmlformats.org/wordprocessingml/2006/main" w:rsidR="00CB6093">
          <w:rPr>
            <w:noProof/>
            <w:webHidden/>
          </w:rPr>
          <w:t xml:space="preserve">3</w:t>
        </w:r>
      </w:hyperlink>
      <w:r xmlns:w="http://schemas.openxmlformats.org/wordprocessingml/2006/main">
        <w:rPr>
          <w:noProof/>
          <w:webHidden/>
        </w:rPr>
        <w:fldChar xmlns:w="http://schemas.openxmlformats.org/wordprocessingml/2006/main" w:fldCharType="end"/>
      </w:r>
    </w:p>
    <w:p w14:paraId="29D9206C" w14:textId="73EBE46D" w:rsidR="002A269A" w:rsidRDefault="002A269A">
      <w:pPr xmlns:w="http://schemas.openxmlformats.org/wordprocessingml/2006/main">
        <w:pStyle w:val="23"/>
        <w:tabs>
          <w:tab w:val="right" w:leader="dot" w:pos="9736"/>
        </w:tabs>
        <w:rPr>
          <w:noProof/>
        </w:rPr>
      </w:pPr>
      <w:hyperlink xmlns:w="http://schemas.openxmlformats.org/wordprocessingml/2006/main" w:anchor="_Toc198846248" w:history="1">
        <w:r xmlns:w="http://schemas.openxmlformats.org/wordprocessingml/2006/main" w:rsidRPr="00A7623E">
          <w:rPr>
            <w:rStyle w:val="ae"/>
            <w:rFonts w:eastAsia="Times New Roman"/>
            <w:noProof/>
            <w:lang w:eastAsia="ru-RU"/>
          </w:rPr>
          <w:t xml:space="preserve">2. Introduction: Relevance and prerequisites for creating a personnel design system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48" w:history="1">
        <w:r xmlns:w="http://schemas.openxmlformats.org/wordprocessingml/2006/main" w:rsidR="00CB6093">
          <w:rPr>
            <w:noProof/>
            <w:webHidden/>
          </w:rPr>
          <w:t xml:space="preserve">3</w:t>
        </w:r>
      </w:hyperlink>
      <w:r xmlns:w="http://schemas.openxmlformats.org/wordprocessingml/2006/main">
        <w:rPr>
          <w:noProof/>
          <w:webHidden/>
        </w:rPr>
        <w:fldChar xmlns:w="http://schemas.openxmlformats.org/wordprocessingml/2006/main" w:fldCharType="end"/>
      </w:r>
    </w:p>
    <w:p w14:paraId="09BDA51B" w14:textId="17434BEA" w:rsidR="002A269A" w:rsidRDefault="002A269A">
      <w:pPr xmlns:w="http://schemas.openxmlformats.org/wordprocessingml/2006/main">
        <w:pStyle w:val="31"/>
        <w:tabs>
          <w:tab w:val="right" w:leader="dot" w:pos="9736"/>
        </w:tabs>
        <w:rPr>
          <w:noProof/>
        </w:rPr>
      </w:pPr>
      <w:hyperlink xmlns:w="http://schemas.openxmlformats.org/wordprocessingml/2006/main" w:anchor="_Toc198846249" w:history="1">
        <w:r xmlns:w="http://schemas.openxmlformats.org/wordprocessingml/2006/main" w:rsidRPr="00A7623E">
          <w:rPr>
            <w:rStyle w:val="ae"/>
            <w:rFonts w:eastAsia="Times New Roman"/>
            <w:noProof/>
            <w:lang w:eastAsia="ru-RU"/>
          </w:rPr>
          <w:t xml:space="preserve">2.1. Modern challenges of the labor market and economy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49" w:history="1">
        <w:r xmlns:w="http://schemas.openxmlformats.org/wordprocessingml/2006/main" w:rsidR="00CB6093">
          <w:rPr>
            <w:noProof/>
            <w:webHidden/>
          </w:rPr>
          <w:t xml:space="preserve">3</w:t>
        </w:r>
      </w:hyperlink>
      <w:r xmlns:w="http://schemas.openxmlformats.org/wordprocessingml/2006/main">
        <w:rPr>
          <w:noProof/>
          <w:webHidden/>
        </w:rPr>
        <w:fldChar xmlns:w="http://schemas.openxmlformats.org/wordprocessingml/2006/main" w:fldCharType="end"/>
      </w:r>
    </w:p>
    <w:p w14:paraId="4B73B66E" w14:textId="7B8409AB" w:rsidR="002A269A" w:rsidRDefault="002A269A">
      <w:pPr xmlns:w="http://schemas.openxmlformats.org/wordprocessingml/2006/main">
        <w:pStyle w:val="31"/>
        <w:tabs>
          <w:tab w:val="right" w:leader="dot" w:pos="9736"/>
        </w:tabs>
        <w:rPr>
          <w:noProof/>
        </w:rPr>
      </w:pPr>
      <w:hyperlink xmlns:w="http://schemas.openxmlformats.org/wordprocessingml/2006/main" w:anchor="_Toc198846250" w:history="1">
        <w:r xmlns:w="http://schemas.openxmlformats.org/wordprocessingml/2006/main" w:rsidRPr="00A7623E">
          <w:rPr>
            <w:rStyle w:val="ae"/>
            <w:rFonts w:eastAsia="Times New Roman"/>
            <w:noProof/>
            <w:lang w:eastAsia="ru-RU"/>
          </w:rPr>
          <w:t xml:space="preserve">2.2. Justification of the need for a personnel support system for the construction of nuclear power plants and analysis of existing approaches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0" w:history="1">
        <w:r xmlns:w="http://schemas.openxmlformats.org/wordprocessingml/2006/main" w:rsidR="00CB6093">
          <w:rPr>
            <w:noProof/>
            <w:webHidden/>
          </w:rPr>
          <w:t xml:space="preserve">4</w:t>
        </w:r>
      </w:hyperlink>
      <w:r xmlns:w="http://schemas.openxmlformats.org/wordprocessingml/2006/main">
        <w:rPr>
          <w:noProof/>
          <w:webHidden/>
        </w:rPr>
        <w:fldChar xmlns:w="http://schemas.openxmlformats.org/wordprocessingml/2006/main" w:fldCharType="end"/>
      </w:r>
    </w:p>
    <w:p w14:paraId="312A6796" w14:textId="6222BC73" w:rsidR="002A269A" w:rsidRDefault="002A269A">
      <w:pPr xmlns:w="http://schemas.openxmlformats.org/wordprocessingml/2006/main">
        <w:pStyle w:val="31"/>
        <w:tabs>
          <w:tab w:val="right" w:leader="dot" w:pos="9736"/>
        </w:tabs>
        <w:rPr>
          <w:noProof/>
        </w:rPr>
      </w:pPr>
      <w:hyperlink xmlns:w="http://schemas.openxmlformats.org/wordprocessingml/2006/main" w:anchor="_Toc198846251" w:history="1">
        <w:r xmlns:w="http://schemas.openxmlformats.org/wordprocessingml/2006/main" w:rsidRPr="00A7623E">
          <w:rPr>
            <w:rStyle w:val="ae"/>
            <w:rFonts w:eastAsia="Times New Roman"/>
            <w:noProof/>
            <w:lang w:val="ru-RU" w:eastAsia="ru-RU"/>
          </w:rPr>
          <w:t xml:space="preserve">2.3. </w:t>
        </w:r>
      </w:hyperlink>
      <w:hyperlink xmlns:w="http://schemas.openxmlformats.org/wordprocessingml/2006/main" w:anchor="_Toc198846251" w:history="1">
        <w:r xmlns:w="http://schemas.openxmlformats.org/wordprocessingml/2006/main" w:rsidRPr="00A7623E">
          <w:rPr>
            <w:rStyle w:val="ae"/>
            <w:rFonts w:eastAsia="Times New Roman"/>
            <w:noProof/>
            <w:lang w:eastAsia="ru-RU"/>
          </w:rPr>
          <w:t xml:space="preserve">Analysis of international experience: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1" w:history="1">
        <w:r xmlns:w="http://schemas.openxmlformats.org/wordprocessingml/2006/main" w:rsidR="00CB6093">
          <w:rPr>
            <w:noProof/>
            <w:webHidden/>
          </w:rPr>
          <w:t xml:space="preserve">5</w:t>
        </w:r>
      </w:hyperlink>
      <w:r xmlns:w="http://schemas.openxmlformats.org/wordprocessingml/2006/main">
        <w:rPr>
          <w:noProof/>
          <w:webHidden/>
        </w:rPr>
        <w:fldChar xmlns:w="http://schemas.openxmlformats.org/wordprocessingml/2006/main" w:fldCharType="end"/>
      </w:r>
    </w:p>
    <w:p w14:paraId="42D4C63A" w14:textId="6494C14C" w:rsidR="002A269A" w:rsidRDefault="002A269A">
      <w:pPr xmlns:w="http://schemas.openxmlformats.org/wordprocessingml/2006/main">
        <w:pStyle w:val="23"/>
        <w:tabs>
          <w:tab w:val="right" w:leader="dot" w:pos="9736"/>
        </w:tabs>
        <w:rPr>
          <w:noProof/>
        </w:rPr>
      </w:pPr>
      <w:hyperlink xmlns:w="http://schemas.openxmlformats.org/wordprocessingml/2006/main" w:anchor="_Toc198846252" w:history="1">
        <w:r xmlns:w="http://schemas.openxmlformats.org/wordprocessingml/2006/main" w:rsidRPr="00A7623E">
          <w:rPr>
            <w:rStyle w:val="ae"/>
            <w:rFonts w:eastAsia="Times New Roman"/>
            <w:noProof/>
            <w:lang w:eastAsia="ru-RU"/>
          </w:rPr>
          <w:t xml:space="preserve">3. Design principles and historical background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2" w:history="1">
        <w:r xmlns:w="http://schemas.openxmlformats.org/wordprocessingml/2006/main" w:rsidR="00CB6093">
          <w:rPr>
            <w:noProof/>
            <w:webHidden/>
          </w:rPr>
          <w:t xml:space="preserve">6</w:t>
        </w:r>
      </w:hyperlink>
      <w:r xmlns:w="http://schemas.openxmlformats.org/wordprocessingml/2006/main">
        <w:rPr>
          <w:noProof/>
          <w:webHidden/>
        </w:rPr>
        <w:fldChar xmlns:w="http://schemas.openxmlformats.org/wordprocessingml/2006/main" w:fldCharType="end"/>
      </w:r>
    </w:p>
    <w:p w14:paraId="77C565A6" w14:textId="5A956DA8" w:rsidR="002A269A" w:rsidRDefault="002A269A">
      <w:pPr xmlns:w="http://schemas.openxmlformats.org/wordprocessingml/2006/main">
        <w:pStyle w:val="31"/>
        <w:tabs>
          <w:tab w:val="right" w:leader="dot" w:pos="9736"/>
        </w:tabs>
        <w:rPr>
          <w:noProof/>
        </w:rPr>
      </w:pPr>
      <w:hyperlink xmlns:w="http://schemas.openxmlformats.org/wordprocessingml/2006/main" w:anchor="_Toc198846253" w:history="1">
        <w:r xmlns:w="http://schemas.openxmlformats.org/wordprocessingml/2006/main" w:rsidRPr="00A7623E">
          <w:rPr>
            <w:rStyle w:val="ae"/>
            <w:rFonts w:eastAsia="Times New Roman"/>
            <w:noProof/>
            <w:lang w:eastAsia="ru-RU"/>
          </w:rPr>
          <w:t xml:space="preserve">3.1. Evolution of approaches to human resource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3" w:history="1">
        <w:r xmlns:w="http://schemas.openxmlformats.org/wordprocessingml/2006/main" w:rsidR="00CB6093">
          <w:rPr>
            <w:noProof/>
            <w:webHidden/>
          </w:rPr>
          <w:t xml:space="preserve">6</w:t>
        </w:r>
      </w:hyperlink>
      <w:r xmlns:w="http://schemas.openxmlformats.org/wordprocessingml/2006/main">
        <w:rPr>
          <w:noProof/>
          <w:webHidden/>
        </w:rPr>
        <w:fldChar xmlns:w="http://schemas.openxmlformats.org/wordprocessingml/2006/main" w:fldCharType="end"/>
      </w:r>
    </w:p>
    <w:p w14:paraId="6AD9958D" w14:textId="644E75E9" w:rsidR="002A269A" w:rsidRDefault="002A269A">
      <w:pPr xmlns:w="http://schemas.openxmlformats.org/wordprocessingml/2006/main">
        <w:pStyle w:val="31"/>
        <w:tabs>
          <w:tab w:val="right" w:leader="dot" w:pos="9736"/>
        </w:tabs>
        <w:rPr>
          <w:noProof/>
        </w:rPr>
      </w:pPr>
      <w:hyperlink xmlns:w="http://schemas.openxmlformats.org/wordprocessingml/2006/main" w:anchor="_Toc198846254" w:history="1">
        <w:r xmlns:w="http://schemas.openxmlformats.org/wordprocessingml/2006/main" w:rsidRPr="00A7623E">
          <w:rPr>
            <w:rStyle w:val="ae"/>
            <w:rFonts w:eastAsia="Times New Roman"/>
            <w:noProof/>
            <w:lang w:eastAsia="ru-RU"/>
          </w:rPr>
          <w:t xml:space="preserve">3.2. History of the development of the concept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4" w:history="1">
        <w:r xmlns:w="http://schemas.openxmlformats.org/wordprocessingml/2006/main" w:rsidR="00CB6093">
          <w:rPr>
            <w:noProof/>
            <w:webHidden/>
          </w:rPr>
          <w:t xml:space="preserve">7</w:t>
        </w:r>
      </w:hyperlink>
      <w:r xmlns:w="http://schemas.openxmlformats.org/wordprocessingml/2006/main">
        <w:rPr>
          <w:noProof/>
          <w:webHidden/>
        </w:rPr>
        <w:fldChar xmlns:w="http://schemas.openxmlformats.org/wordprocessingml/2006/main" w:fldCharType="end"/>
      </w:r>
    </w:p>
    <w:p w14:paraId="384B32FE" w14:textId="0D38C474" w:rsidR="002A269A" w:rsidRDefault="002A269A">
      <w:pPr xmlns:w="http://schemas.openxmlformats.org/wordprocessingml/2006/main">
        <w:pStyle w:val="23"/>
        <w:tabs>
          <w:tab w:val="right" w:leader="dot" w:pos="9736"/>
        </w:tabs>
        <w:rPr>
          <w:noProof/>
        </w:rPr>
      </w:pPr>
      <w:hyperlink xmlns:w="http://schemas.openxmlformats.org/wordprocessingml/2006/main" w:anchor="_Toc198846255" w:history="1">
        <w:r xmlns:w="http://schemas.openxmlformats.org/wordprocessingml/2006/main" w:rsidRPr="00A7623E">
          <w:rPr>
            <w:rStyle w:val="ae"/>
            <w:rFonts w:eastAsia="Times New Roman"/>
            <w:noProof/>
            <w:lang w:eastAsia="ru-RU"/>
          </w:rPr>
          <w:t xml:space="preserve">4. Terminology and key definitions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5" w:history="1">
        <w:r xmlns:w="http://schemas.openxmlformats.org/wordprocessingml/2006/main" w:rsidR="00CB6093">
          <w:rPr>
            <w:noProof/>
            <w:webHidden/>
          </w:rPr>
          <w:t xml:space="preserve">8</w:t>
        </w:r>
      </w:hyperlink>
      <w:r xmlns:w="http://schemas.openxmlformats.org/wordprocessingml/2006/main">
        <w:rPr>
          <w:noProof/>
          <w:webHidden/>
        </w:rPr>
        <w:fldChar xmlns:w="http://schemas.openxmlformats.org/wordprocessingml/2006/main" w:fldCharType="end"/>
      </w:r>
    </w:p>
    <w:p w14:paraId="37EFFBFD" w14:textId="725C253B" w:rsidR="002A269A" w:rsidRDefault="002A269A">
      <w:pPr xmlns:w="http://schemas.openxmlformats.org/wordprocessingml/2006/main">
        <w:pStyle w:val="23"/>
        <w:tabs>
          <w:tab w:val="right" w:leader="dot" w:pos="9736"/>
        </w:tabs>
        <w:rPr>
          <w:noProof/>
        </w:rPr>
      </w:pPr>
      <w:hyperlink xmlns:w="http://schemas.openxmlformats.org/wordprocessingml/2006/main" w:anchor="_Toc198846256" w:history="1">
        <w:r xmlns:w="http://schemas.openxmlformats.org/wordprocessingml/2006/main" w:rsidRPr="00A7623E">
          <w:rPr>
            <w:rStyle w:val="ae"/>
            <w:rFonts w:eastAsia="Times New Roman"/>
            <w:noProof/>
            <w:lang w:eastAsia="ru-RU"/>
          </w:rPr>
          <w:t xml:space="preserve">5. The concept of the Workforce Design System (WDS NC) OIAE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6" w:history="1">
        <w:r xmlns:w="http://schemas.openxmlformats.org/wordprocessingml/2006/main" w:rsidR="00CB6093">
          <w:rPr>
            <w:noProof/>
            <w:webHidden/>
          </w:rPr>
          <w:t xml:space="preserve">9</w:t>
        </w:r>
      </w:hyperlink>
      <w:r xmlns:w="http://schemas.openxmlformats.org/wordprocessingml/2006/main">
        <w:rPr>
          <w:noProof/>
          <w:webHidden/>
        </w:rPr>
        <w:fldChar xmlns:w="http://schemas.openxmlformats.org/wordprocessingml/2006/main" w:fldCharType="end"/>
      </w:r>
    </w:p>
    <w:p w14:paraId="0CA2D7DA" w14:textId="1C6649DD" w:rsidR="002A269A" w:rsidRDefault="002A269A">
      <w:pPr xmlns:w="http://schemas.openxmlformats.org/wordprocessingml/2006/main">
        <w:pStyle w:val="31"/>
        <w:tabs>
          <w:tab w:val="right" w:leader="dot" w:pos="9736"/>
        </w:tabs>
        <w:rPr>
          <w:noProof/>
        </w:rPr>
      </w:pPr>
      <w:hyperlink xmlns:w="http://schemas.openxmlformats.org/wordprocessingml/2006/main" w:anchor="_Toc198846257" w:history="1">
        <w:r xmlns:w="http://schemas.openxmlformats.org/wordprocessingml/2006/main" w:rsidRPr="00A7623E">
          <w:rPr>
            <w:rStyle w:val="ae"/>
            <w:rFonts w:eastAsia="Times New Roman"/>
            <w:noProof/>
            <w:lang w:eastAsia="ru-RU"/>
          </w:rPr>
          <w:t xml:space="preserve">5.1. The essence of the Personnel Provision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7" w:history="1">
        <w:r xmlns:w="http://schemas.openxmlformats.org/wordprocessingml/2006/main" w:rsidR="00CB6093">
          <w:rPr>
            <w:noProof/>
            <w:webHidden/>
          </w:rPr>
          <w:t xml:space="preserve">9</w:t>
        </w:r>
      </w:hyperlink>
      <w:r xmlns:w="http://schemas.openxmlformats.org/wordprocessingml/2006/main">
        <w:rPr>
          <w:noProof/>
          <w:webHidden/>
        </w:rPr>
        <w:fldChar xmlns:w="http://schemas.openxmlformats.org/wordprocessingml/2006/main" w:fldCharType="end"/>
      </w:r>
    </w:p>
    <w:p w14:paraId="5E3F8FD9" w14:textId="11ACCA20" w:rsidR="002A269A" w:rsidRDefault="002A269A">
      <w:pPr xmlns:w="http://schemas.openxmlformats.org/wordprocessingml/2006/main">
        <w:pStyle w:val="31"/>
        <w:tabs>
          <w:tab w:val="right" w:leader="dot" w:pos="9736"/>
        </w:tabs>
        <w:rPr>
          <w:noProof/>
        </w:rPr>
      </w:pPr>
      <w:hyperlink xmlns:w="http://schemas.openxmlformats.org/wordprocessingml/2006/main" w:anchor="_Toc198846258" w:history="1">
        <w:r xmlns:w="http://schemas.openxmlformats.org/wordprocessingml/2006/main" w:rsidRPr="00A7623E">
          <w:rPr>
            <w:rStyle w:val="ae"/>
            <w:rFonts w:eastAsia="Times New Roman"/>
            <w:noProof/>
            <w:lang w:eastAsia="ru-RU"/>
          </w:rPr>
          <w:t xml:space="preserve">5.2. Industry approach and specifics of nuclear energy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8" w:history="1">
        <w:r xmlns:w="http://schemas.openxmlformats.org/wordprocessingml/2006/main" w:rsidR="00CB6093">
          <w:rPr>
            <w:noProof/>
            <w:webHidden/>
          </w:rPr>
          <w:t xml:space="preserve">11</w:t>
        </w:r>
      </w:hyperlink>
      <w:r xmlns:w="http://schemas.openxmlformats.org/wordprocessingml/2006/main">
        <w:rPr>
          <w:noProof/>
          <w:webHidden/>
        </w:rPr>
        <w:fldChar xmlns:w="http://schemas.openxmlformats.org/wordprocessingml/2006/main" w:fldCharType="end"/>
      </w:r>
    </w:p>
    <w:p w14:paraId="477E66E0" w14:textId="2F99E50F" w:rsidR="002A269A" w:rsidRDefault="002A269A">
      <w:pPr xmlns:w="http://schemas.openxmlformats.org/wordprocessingml/2006/main">
        <w:pStyle w:val="31"/>
        <w:tabs>
          <w:tab w:val="right" w:leader="dot" w:pos="9736"/>
        </w:tabs>
        <w:rPr>
          <w:noProof/>
        </w:rPr>
      </w:pPr>
      <w:hyperlink xmlns:w="http://schemas.openxmlformats.org/wordprocessingml/2006/main" w:anchor="_Toc198846259" w:history="1">
        <w:r xmlns:w="http://schemas.openxmlformats.org/wordprocessingml/2006/main" w:rsidRPr="00A7623E">
          <w:rPr>
            <w:rStyle w:val="ae"/>
            <w:rFonts w:eastAsia="Times New Roman"/>
            <w:noProof/>
            <w:lang w:eastAsia="ru-RU"/>
          </w:rPr>
          <w:t xml:space="preserve">5.3. Normative space of Personnel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59" w:history="1">
        <w:r xmlns:w="http://schemas.openxmlformats.org/wordprocessingml/2006/main" w:rsidR="00CB6093">
          <w:rPr>
            <w:noProof/>
            <w:webHidden/>
          </w:rPr>
          <w:t xml:space="preserve">11</w:t>
        </w:r>
      </w:hyperlink>
      <w:r xmlns:w="http://schemas.openxmlformats.org/wordprocessingml/2006/main">
        <w:rPr>
          <w:noProof/>
          <w:webHidden/>
        </w:rPr>
        <w:fldChar xmlns:w="http://schemas.openxmlformats.org/wordprocessingml/2006/main" w:fldCharType="end"/>
      </w:r>
    </w:p>
    <w:p w14:paraId="573D808E" w14:textId="0688E68D" w:rsidR="002A269A" w:rsidRDefault="002A269A">
      <w:pPr xmlns:w="http://schemas.openxmlformats.org/wordprocessingml/2006/main">
        <w:pStyle w:val="31"/>
        <w:tabs>
          <w:tab w:val="right" w:leader="dot" w:pos="9736"/>
        </w:tabs>
        <w:rPr>
          <w:noProof/>
        </w:rPr>
      </w:pPr>
      <w:hyperlink xmlns:w="http://schemas.openxmlformats.org/wordprocessingml/2006/main" w:anchor="_Toc198846260" w:history="1">
        <w:r xmlns:w="http://schemas.openxmlformats.org/wordprocessingml/2006/main" w:rsidRPr="00A7623E">
          <w:rPr>
            <w:rStyle w:val="ae"/>
            <w:rFonts w:eastAsia="Times New Roman"/>
            <w:noProof/>
            <w:lang w:eastAsia="ru-RU"/>
          </w:rPr>
          <w:t xml:space="preserve">5.4. Objectives of personnel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0" w:history="1">
        <w:r xmlns:w="http://schemas.openxmlformats.org/wordprocessingml/2006/main" w:rsidR="00CB6093">
          <w:rPr>
            <w:noProof/>
            <w:webHidden/>
          </w:rPr>
          <w:t xml:space="preserve">12</w:t>
        </w:r>
      </w:hyperlink>
      <w:r xmlns:w="http://schemas.openxmlformats.org/wordprocessingml/2006/main">
        <w:rPr>
          <w:noProof/>
          <w:webHidden/>
        </w:rPr>
        <w:fldChar xmlns:w="http://schemas.openxmlformats.org/wordprocessingml/2006/main" w:fldCharType="end"/>
      </w:r>
    </w:p>
    <w:p w14:paraId="6D79B7FA" w14:textId="473D3555" w:rsidR="002A269A" w:rsidRDefault="002A269A">
      <w:pPr xmlns:w="http://schemas.openxmlformats.org/wordprocessingml/2006/main">
        <w:pStyle w:val="23"/>
        <w:tabs>
          <w:tab w:val="right" w:leader="dot" w:pos="9736"/>
        </w:tabs>
        <w:rPr>
          <w:noProof/>
        </w:rPr>
      </w:pPr>
      <w:hyperlink xmlns:w="http://schemas.openxmlformats.org/wordprocessingml/2006/main" w:anchor="_Toc198846261" w:history="1">
        <w:r xmlns:w="http://schemas.openxmlformats.org/wordprocessingml/2006/main" w:rsidRPr="00A7623E">
          <w:rPr>
            <w:rStyle w:val="ae"/>
            <w:rFonts w:eastAsia="Times New Roman"/>
            <w:noProof/>
            <w:lang w:eastAsia="ru-RU"/>
          </w:rPr>
          <w:t xml:space="preserve">6. Structure and processes of personnel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1" w:history="1">
        <w:r xmlns:w="http://schemas.openxmlformats.org/wordprocessingml/2006/main" w:rsidR="00CB6093">
          <w:rPr>
            <w:noProof/>
            <w:webHidden/>
          </w:rPr>
          <w:t xml:space="preserve">13</w:t>
        </w:r>
      </w:hyperlink>
      <w:r xmlns:w="http://schemas.openxmlformats.org/wordprocessingml/2006/main">
        <w:rPr>
          <w:noProof/>
          <w:webHidden/>
        </w:rPr>
        <w:fldChar xmlns:w="http://schemas.openxmlformats.org/wordprocessingml/2006/main" w:fldCharType="end"/>
      </w:r>
    </w:p>
    <w:p w14:paraId="7193DD57" w14:textId="68AE2D9C" w:rsidR="002A269A" w:rsidRDefault="002A269A">
      <w:pPr xmlns:w="http://schemas.openxmlformats.org/wordprocessingml/2006/main">
        <w:pStyle w:val="31"/>
        <w:tabs>
          <w:tab w:val="right" w:leader="dot" w:pos="9736"/>
        </w:tabs>
        <w:rPr>
          <w:noProof/>
        </w:rPr>
      </w:pPr>
      <w:hyperlink xmlns:w="http://schemas.openxmlformats.org/wordprocessingml/2006/main" w:anchor="_Toc198846262" w:history="1">
        <w:r xmlns:w="http://schemas.openxmlformats.org/wordprocessingml/2006/main" w:rsidRPr="00A7623E">
          <w:rPr>
            <w:rStyle w:val="ae"/>
            <w:rFonts w:eastAsia="Times New Roman"/>
            <w:noProof/>
            <w:lang w:eastAsia="ru-RU"/>
          </w:rPr>
          <w:t xml:space="preserve">6.1 General structural approach (systemic view)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2" w:history="1">
        <w:r xmlns:w="http://schemas.openxmlformats.org/wordprocessingml/2006/main" w:rsidR="00CB6093">
          <w:rPr>
            <w:noProof/>
            <w:webHidden/>
          </w:rPr>
          <w:t xml:space="preserve">13</w:t>
        </w:r>
      </w:hyperlink>
      <w:r xmlns:w="http://schemas.openxmlformats.org/wordprocessingml/2006/main">
        <w:rPr>
          <w:noProof/>
          <w:webHidden/>
        </w:rPr>
        <w:fldChar xmlns:w="http://schemas.openxmlformats.org/wordprocessingml/2006/main" w:fldCharType="end"/>
      </w:r>
    </w:p>
    <w:p w14:paraId="509F459F" w14:textId="36E20C18" w:rsidR="002A269A" w:rsidRDefault="002A269A">
      <w:pPr xmlns:w="http://schemas.openxmlformats.org/wordprocessingml/2006/main">
        <w:pStyle w:val="31"/>
        <w:tabs>
          <w:tab w:val="right" w:leader="dot" w:pos="9736"/>
        </w:tabs>
        <w:rPr>
          <w:noProof/>
        </w:rPr>
      </w:pPr>
      <w:hyperlink xmlns:w="http://schemas.openxmlformats.org/wordprocessingml/2006/main" w:anchor="_Toc198846263" w:history="1">
        <w:r xmlns:w="http://schemas.openxmlformats.org/wordprocessingml/2006/main" w:rsidRPr="00A7623E">
          <w:rPr>
            <w:rStyle w:val="ae"/>
            <w:rFonts w:eastAsia="Times New Roman"/>
            <w:noProof/>
            <w:lang w:eastAsia="ru-RU"/>
          </w:rPr>
          <w:t xml:space="preserve">6.2. Concept and sequence of processes of HR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3" w:history="1">
        <w:r xmlns:w="http://schemas.openxmlformats.org/wordprocessingml/2006/main" w:rsidR="00CB6093">
          <w:rPr>
            <w:noProof/>
            <w:webHidden/>
          </w:rPr>
          <w:t xml:space="preserve">14</w:t>
        </w:r>
      </w:hyperlink>
      <w:r xmlns:w="http://schemas.openxmlformats.org/wordprocessingml/2006/main">
        <w:rPr>
          <w:noProof/>
          <w:webHidden/>
        </w:rPr>
        <w:fldChar xmlns:w="http://schemas.openxmlformats.org/wordprocessingml/2006/main" w:fldCharType="end"/>
      </w:r>
    </w:p>
    <w:p w14:paraId="093EB7B6" w14:textId="4D4E2D6B" w:rsidR="002A269A" w:rsidRDefault="002A269A">
      <w:pPr xmlns:w="http://schemas.openxmlformats.org/wordprocessingml/2006/main">
        <w:pStyle w:val="31"/>
        <w:tabs>
          <w:tab w:val="right" w:leader="dot" w:pos="9736"/>
        </w:tabs>
        <w:rPr>
          <w:noProof/>
        </w:rPr>
      </w:pPr>
      <w:hyperlink xmlns:w="http://schemas.openxmlformats.org/wordprocessingml/2006/main" w:anchor="_Toc198846264" w:history="1">
        <w:r xmlns:w="http://schemas.openxmlformats.org/wordprocessingml/2006/main" w:rsidRPr="00A7623E">
          <w:rPr>
            <w:rStyle w:val="ae"/>
            <w:rFonts w:eastAsia="Times New Roman"/>
            <w:noProof/>
            <w:lang w:eastAsia="ru-RU"/>
          </w:rPr>
          <w:t xml:space="preserve">6.3. Personnel development: training and preparation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4" w:history="1">
        <w:r xmlns:w="http://schemas.openxmlformats.org/wordprocessingml/2006/main" w:rsidR="00CB6093">
          <w:rPr>
            <w:noProof/>
            <w:webHidden/>
          </w:rPr>
          <w:t xml:space="preserve">15</w:t>
        </w:r>
      </w:hyperlink>
      <w:r xmlns:w="http://schemas.openxmlformats.org/wordprocessingml/2006/main">
        <w:rPr>
          <w:noProof/>
          <w:webHidden/>
        </w:rPr>
        <w:fldChar xmlns:w="http://schemas.openxmlformats.org/wordprocessingml/2006/main" w:fldCharType="end"/>
      </w:r>
    </w:p>
    <w:p w14:paraId="461A7784" w14:textId="39625716" w:rsidR="002A269A" w:rsidRDefault="002A269A">
      <w:pPr xmlns:w="http://schemas.openxmlformats.org/wordprocessingml/2006/main">
        <w:pStyle w:val="31"/>
        <w:tabs>
          <w:tab w:val="right" w:leader="dot" w:pos="9736"/>
        </w:tabs>
        <w:rPr>
          <w:noProof/>
        </w:rPr>
      </w:pPr>
      <w:hyperlink xmlns:w="http://schemas.openxmlformats.org/wordprocessingml/2006/main" w:anchor="_Toc198846265" w:history="1">
        <w:r xmlns:w="http://schemas.openxmlformats.org/wordprocessingml/2006/main" w:rsidRPr="00A7623E">
          <w:rPr>
            <w:rStyle w:val="ae"/>
            <w:rFonts w:eastAsia="Times New Roman"/>
            <w:noProof/>
            <w:lang w:eastAsia="ru-RU"/>
          </w:rPr>
          <w:t xml:space="preserve">6.4. Features of personnel planning in remote areas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5" w:history="1">
        <w:r xmlns:w="http://schemas.openxmlformats.org/wordprocessingml/2006/main" w:rsidR="00CB6093">
          <w:rPr>
            <w:noProof/>
            <w:webHidden/>
          </w:rPr>
          <w:t xml:space="preserve">16</w:t>
        </w:r>
      </w:hyperlink>
      <w:r xmlns:w="http://schemas.openxmlformats.org/wordprocessingml/2006/main">
        <w:rPr>
          <w:noProof/>
          <w:webHidden/>
        </w:rPr>
        <w:fldChar xmlns:w="http://schemas.openxmlformats.org/wordprocessingml/2006/main" w:fldCharType="end"/>
      </w:r>
    </w:p>
    <w:p w14:paraId="0067D7DA" w14:textId="643C1C9B" w:rsidR="002A269A" w:rsidRDefault="002A269A">
      <w:pPr xmlns:w="http://schemas.openxmlformats.org/wordprocessingml/2006/main">
        <w:pStyle w:val="31"/>
        <w:tabs>
          <w:tab w:val="right" w:leader="dot" w:pos="9736"/>
        </w:tabs>
        <w:rPr>
          <w:noProof/>
        </w:rPr>
      </w:pPr>
      <w:hyperlink xmlns:w="http://schemas.openxmlformats.org/wordprocessingml/2006/main" w:anchor="_Toc198846266" w:history="1">
        <w:r xmlns:w="http://schemas.openxmlformats.org/wordprocessingml/2006/main" w:rsidRPr="00A7623E">
          <w:rPr>
            <w:rStyle w:val="ae"/>
            <w:rFonts w:eastAsia="Times New Roman"/>
            <w:noProof/>
            <w:lang w:eastAsia="ru-RU"/>
          </w:rPr>
          <w:t xml:space="preserve">6.5. Personnel cost management in the HR design system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6" w:history="1">
        <w:r xmlns:w="http://schemas.openxmlformats.org/wordprocessingml/2006/main" w:rsidR="00CB6093">
          <w:rPr>
            <w:noProof/>
            <w:webHidden/>
          </w:rPr>
          <w:t xml:space="preserve">17</w:t>
        </w:r>
      </w:hyperlink>
      <w:r xmlns:w="http://schemas.openxmlformats.org/wordprocessingml/2006/main">
        <w:rPr>
          <w:noProof/>
          <w:webHidden/>
        </w:rPr>
        <w:fldChar xmlns:w="http://schemas.openxmlformats.org/wordprocessingml/2006/main" w:fldCharType="end"/>
      </w:r>
    </w:p>
    <w:p w14:paraId="2AD071F4" w14:textId="4B28F649" w:rsidR="002A269A" w:rsidRDefault="002A269A">
      <w:pPr xmlns:w="http://schemas.openxmlformats.org/wordprocessingml/2006/main">
        <w:pStyle w:val="23"/>
        <w:tabs>
          <w:tab w:val="right" w:leader="dot" w:pos="9736"/>
        </w:tabs>
        <w:rPr>
          <w:noProof/>
        </w:rPr>
      </w:pPr>
      <w:hyperlink xmlns:w="http://schemas.openxmlformats.org/wordprocessingml/2006/main" w:anchor="_Toc198846267" w:history="1">
        <w:r xmlns:w="http://schemas.openxmlformats.org/wordprocessingml/2006/main" w:rsidRPr="00A7623E">
          <w:rPr>
            <w:rStyle w:val="ae"/>
            <w:rFonts w:eastAsia="Times New Roman"/>
            <w:noProof/>
            <w:lang w:eastAsia="ru-RU"/>
          </w:rPr>
          <w:t xml:space="preserve">7. Model of staffing of the Nuclear Power Plant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7" w:history="1">
        <w:r xmlns:w="http://schemas.openxmlformats.org/wordprocessingml/2006/main" w:rsidR="00CB6093">
          <w:rPr>
            <w:noProof/>
            <w:webHidden/>
          </w:rPr>
          <w:t xml:space="preserve">17</w:t>
        </w:r>
      </w:hyperlink>
      <w:r xmlns:w="http://schemas.openxmlformats.org/wordprocessingml/2006/main">
        <w:rPr>
          <w:noProof/>
          <w:webHidden/>
        </w:rPr>
        <w:fldChar xmlns:w="http://schemas.openxmlformats.org/wordprocessingml/2006/main" w:fldCharType="end"/>
      </w:r>
    </w:p>
    <w:p w14:paraId="19B07A7B" w14:textId="45B02106" w:rsidR="002A269A" w:rsidRDefault="002A269A">
      <w:pPr xmlns:w="http://schemas.openxmlformats.org/wordprocessingml/2006/main">
        <w:pStyle w:val="31"/>
        <w:tabs>
          <w:tab w:val="right" w:leader="dot" w:pos="9736"/>
        </w:tabs>
        <w:rPr>
          <w:noProof/>
        </w:rPr>
      </w:pPr>
      <w:hyperlink xmlns:w="http://schemas.openxmlformats.org/wordprocessingml/2006/main" w:anchor="_Toc198846268" w:history="1">
        <w:r xmlns:w="http://schemas.openxmlformats.org/wordprocessingml/2006/main" w:rsidRPr="00A7623E">
          <w:rPr>
            <w:rStyle w:val="ae"/>
            <w:rFonts w:eastAsia="Times New Roman"/>
            <w:noProof/>
            <w:lang w:eastAsia="ru-RU"/>
          </w:rPr>
          <w:t xml:space="preserve">7.1. Design principles and key characteristics of Model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8" w:history="1">
        <w:r xmlns:w="http://schemas.openxmlformats.org/wordprocessingml/2006/main" w:rsidR="00CB6093">
          <w:rPr>
            <w:noProof/>
            <w:webHidden/>
          </w:rPr>
          <w:t xml:space="preserve">17</w:t>
        </w:r>
      </w:hyperlink>
      <w:r xmlns:w="http://schemas.openxmlformats.org/wordprocessingml/2006/main">
        <w:rPr>
          <w:noProof/>
          <w:webHidden/>
        </w:rPr>
        <w:fldChar xmlns:w="http://schemas.openxmlformats.org/wordprocessingml/2006/main" w:fldCharType="end"/>
      </w:r>
    </w:p>
    <w:p w14:paraId="22578492" w14:textId="59BFE8A4" w:rsidR="002A269A" w:rsidRDefault="002A269A">
      <w:pPr xmlns:w="http://schemas.openxmlformats.org/wordprocessingml/2006/main">
        <w:pStyle w:val="31"/>
        <w:tabs>
          <w:tab w:val="right" w:leader="dot" w:pos="9736"/>
        </w:tabs>
        <w:rPr>
          <w:noProof/>
        </w:rPr>
      </w:pPr>
      <w:hyperlink xmlns:w="http://schemas.openxmlformats.org/wordprocessingml/2006/main" w:anchor="_Toc198846269" w:history="1">
        <w:r xmlns:w="http://schemas.openxmlformats.org/wordprocessingml/2006/main" w:rsidRPr="00A7623E">
          <w:rPr>
            <w:rStyle w:val="ae"/>
            <w:rFonts w:eastAsia="Times New Roman"/>
            <w:noProof/>
            <w:lang w:eastAsia="ru-RU"/>
          </w:rPr>
          <w:t xml:space="preserve">7.2. Expected results from the implementation of the Personnel Design System (WDS NC)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69" w:history="1">
        <w:r xmlns:w="http://schemas.openxmlformats.org/wordprocessingml/2006/main" w:rsidR="00CB6093">
          <w:rPr>
            <w:noProof/>
            <w:webHidden/>
          </w:rPr>
          <w:t xml:space="preserve">18</w:t>
        </w:r>
      </w:hyperlink>
      <w:r xmlns:w="http://schemas.openxmlformats.org/wordprocessingml/2006/main">
        <w:rPr>
          <w:noProof/>
          <w:webHidden/>
        </w:rPr>
        <w:fldChar xmlns:w="http://schemas.openxmlformats.org/wordprocessingml/2006/main" w:fldCharType="end"/>
      </w:r>
    </w:p>
    <w:p w14:paraId="12859E3F" w14:textId="44CA10AE" w:rsidR="002A269A" w:rsidRDefault="002A269A">
      <w:pPr xmlns:w="http://schemas.openxmlformats.org/wordprocessingml/2006/main">
        <w:pStyle w:val="23"/>
        <w:tabs>
          <w:tab w:val="right" w:leader="dot" w:pos="9736"/>
        </w:tabs>
        <w:rPr>
          <w:noProof/>
        </w:rPr>
      </w:pPr>
      <w:hyperlink xmlns:w="http://schemas.openxmlformats.org/wordprocessingml/2006/main" w:anchor="_Toc198846270" w:history="1">
        <w:r xmlns:w="http://schemas.openxmlformats.org/wordprocessingml/2006/main" w:rsidRPr="00A7623E">
          <w:rPr>
            <w:rStyle w:val="ae"/>
            <w:rFonts w:eastAsia="Times New Roman"/>
            <w:noProof/>
            <w:lang w:eastAsia="ru-RU"/>
          </w:rPr>
          <w:t xml:space="preserve">8. Applicability and replication of the system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70" w:history="1">
        <w:r xmlns:w="http://schemas.openxmlformats.org/wordprocessingml/2006/main" w:rsidR="00CB6093">
          <w:rPr>
            <w:noProof/>
            <w:webHidden/>
          </w:rPr>
          <w:t xml:space="preserve">19</w:t>
        </w:r>
      </w:hyperlink>
      <w:r xmlns:w="http://schemas.openxmlformats.org/wordprocessingml/2006/main">
        <w:rPr>
          <w:noProof/>
          <w:webHidden/>
        </w:rPr>
        <w:fldChar xmlns:w="http://schemas.openxmlformats.org/wordprocessingml/2006/main" w:fldCharType="end"/>
      </w:r>
    </w:p>
    <w:p w14:paraId="2B149C1F" w14:textId="5FA3AFB9" w:rsidR="002A269A" w:rsidRDefault="002A269A">
      <w:pPr xmlns:w="http://schemas.openxmlformats.org/wordprocessingml/2006/main">
        <w:pStyle w:val="23"/>
        <w:tabs>
          <w:tab w:val="right" w:leader="dot" w:pos="9736"/>
        </w:tabs>
        <w:rPr>
          <w:noProof/>
        </w:rPr>
      </w:pPr>
      <w:hyperlink xmlns:w="http://schemas.openxmlformats.org/wordprocessingml/2006/main" w:anchor="_Toc198846271" w:history="1">
        <w:r xmlns:w="http://schemas.openxmlformats.org/wordprocessingml/2006/main" w:rsidRPr="00A7623E">
          <w:rPr>
            <w:rStyle w:val="ae"/>
            <w:rFonts w:eastAsia="Times New Roman"/>
            <w:noProof/>
            <w:lang w:eastAsia="ru-RU"/>
          </w:rPr>
          <w:t xml:space="preserve">9. Proposals for the implementation of the concept and the role of NPO EFIS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71" w:history="1">
        <w:r xmlns:w="http://schemas.openxmlformats.org/wordprocessingml/2006/main" w:rsidR="00CB6093">
          <w:rPr>
            <w:noProof/>
            <w:webHidden/>
          </w:rPr>
          <w:t xml:space="preserve">20</w:t>
        </w:r>
      </w:hyperlink>
      <w:r xmlns:w="http://schemas.openxmlformats.org/wordprocessingml/2006/main">
        <w:rPr>
          <w:noProof/>
          <w:webHidden/>
        </w:rPr>
        <w:fldChar xmlns:w="http://schemas.openxmlformats.org/wordprocessingml/2006/main" w:fldCharType="end"/>
      </w:r>
    </w:p>
    <w:p w14:paraId="50B624CE" w14:textId="7EE27133" w:rsidR="002A269A" w:rsidRDefault="002A269A">
      <w:pPr xmlns:w="http://schemas.openxmlformats.org/wordprocessingml/2006/main">
        <w:pStyle w:val="31"/>
        <w:tabs>
          <w:tab w:val="right" w:leader="dot" w:pos="9736"/>
        </w:tabs>
        <w:rPr>
          <w:noProof/>
        </w:rPr>
      </w:pPr>
      <w:hyperlink xmlns:w="http://schemas.openxmlformats.org/wordprocessingml/2006/main" w:anchor="_Toc198846272" w:history="1">
        <w:r xmlns:w="http://schemas.openxmlformats.org/wordprocessingml/2006/main" w:rsidRPr="00A7623E">
          <w:rPr>
            <w:rStyle w:val="ae"/>
            <w:rFonts w:eastAsia="Times New Roman"/>
            <w:noProof/>
            <w:lang w:eastAsia="ru-RU"/>
          </w:rPr>
          <w:t xml:space="preserve">9.1. Enlarged stages of implementation of the WDS NC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72" w:history="1">
        <w:r xmlns:w="http://schemas.openxmlformats.org/wordprocessingml/2006/main" w:rsidR="00CB6093">
          <w:rPr>
            <w:noProof/>
            <w:webHidden/>
          </w:rPr>
          <w:t xml:space="preserve">20 Concept</w:t>
        </w:r>
      </w:hyperlink>
      <w:r xmlns:w="http://schemas.openxmlformats.org/wordprocessingml/2006/main">
        <w:rPr>
          <w:noProof/>
          <w:webHidden/>
        </w:rPr>
        <w:fldChar xmlns:w="http://schemas.openxmlformats.org/wordprocessingml/2006/main" w:fldCharType="end"/>
      </w:r>
    </w:p>
    <w:p w14:paraId="76AEE0FA" w14:textId="1FDBD1CD" w:rsidR="002A269A" w:rsidRDefault="002A269A">
      <w:pPr xmlns:w="http://schemas.openxmlformats.org/wordprocessingml/2006/main">
        <w:pStyle w:val="31"/>
        <w:tabs>
          <w:tab w:val="right" w:leader="dot" w:pos="9736"/>
        </w:tabs>
        <w:rPr>
          <w:noProof/>
        </w:rPr>
      </w:pPr>
      <w:hyperlink xmlns:w="http://schemas.openxmlformats.org/wordprocessingml/2006/main" w:anchor="_Toc198846273" w:history="1">
        <w:r xmlns:w="http://schemas.openxmlformats.org/wordprocessingml/2006/main" w:rsidRPr="00A7623E">
          <w:rPr>
            <w:rStyle w:val="ae"/>
            <w:rFonts w:eastAsia="Times New Roman"/>
            <w:noProof/>
            <w:lang w:eastAsia="ru-RU"/>
          </w:rPr>
          <w:t xml:space="preserve">9.2. The role of the NGO EFIS and proposals for cooperation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_Toc198846273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8846273" w:history="1">
        <w:r xmlns:w="http://schemas.openxmlformats.org/wordprocessingml/2006/main" w:rsidR="00CB6093">
          <w:rPr>
            <w:noProof/>
            <w:webHidden/>
          </w:rPr>
          <w:t xml:space="preserve">21</w:t>
        </w:r>
      </w:hyperlink>
      <w:r xmlns:w="http://schemas.openxmlformats.org/wordprocessingml/2006/main">
        <w:rPr>
          <w:noProof/>
          <w:webHidden/>
        </w:rPr>
        <w:fldChar xmlns:w="http://schemas.openxmlformats.org/wordprocessingml/2006/main" w:fldCharType="end"/>
      </w:r>
    </w:p>
    <w:p w14:paraId="5573C67B" w14:textId="64146ADE" w:rsidR="002A269A" w:rsidRDefault="002A269A" w:rsidP="00BD28D8">
      <w:pPr>
        <w:spacing w:after="0" w:line="240" w:lineRule="auto"/>
        <w:jc w:val="both"/>
        <w:rPr>
          <w:rFonts w:ascii="Calibri" w:eastAsia="Times New Roman" w:hAnsi="Calibri" w:cs="Calibri"/>
          <w:kern w:val="0"/>
          <w:lang w:val="ru-RU" w:eastAsia="ru-RU"/>
          <w14:ligatures w14:val="none"/>
        </w:rPr>
      </w:pPr>
      <w:r>
        <w:rPr>
          <w:rFonts w:ascii="Calibri" w:eastAsia="Times New Roman" w:hAnsi="Calibri" w:cs="Calibri"/>
          <w:kern w:val="0"/>
          <w:lang w:val="ru-RU" w:eastAsia="ru-RU"/>
          <w14:ligatures w14:val="none"/>
        </w:rPr>
        <w:fldChar w:fldCharType="end"/>
      </w:r>
    </w:p>
    <w:p w14:paraId="7E54AF05" w14:textId="77777777" w:rsidR="002A269A" w:rsidRDefault="002A269A">
      <w:pPr>
        <w:rPr>
          <w:rFonts w:ascii="Calibri" w:eastAsia="Times New Roman" w:hAnsi="Calibri" w:cs="Calibri"/>
          <w:kern w:val="0"/>
          <w:lang w:val="ru-RU" w:eastAsia="ru-RU"/>
          <w14:ligatures w14:val="none"/>
        </w:rPr>
      </w:pPr>
      <w:r>
        <w:rPr>
          <w:rFonts w:ascii="Calibri" w:eastAsia="Times New Roman" w:hAnsi="Calibri" w:cs="Calibri"/>
          <w:kern w:val="0"/>
          <w:lang w:val="ru-RU" w:eastAsia="ru-RU"/>
          <w14:ligatures w14:val="none"/>
        </w:rPr>
        <w:br w:type="page"/>
      </w:r>
    </w:p>
    <w:p w14:paraId="55922F54" w14:textId="77777777" w:rsidR="00BD28D8" w:rsidRPr="00BD28D8" w:rsidRDefault="00BD28D8" w:rsidP="00BD28D8">
      <w:pPr xmlns:w="http://schemas.openxmlformats.org/wordprocessingml/2006/main">
        <w:pStyle w:val="2"/>
        <w:jc w:val="both"/>
        <w:rPr>
          <w:rFonts w:ascii="Calibri" w:eastAsia="Times New Roman" w:hAnsi="Calibri" w:cs="Calibri"/>
          <w:lang w:eastAsia="ru-RU"/>
        </w:rPr>
      </w:pPr>
      <w:bookmarkStart xmlns:w="http://schemas.openxmlformats.org/wordprocessingml/2006/main" w:id="2" w:name="_Toc198846247"/>
      <w:r xmlns:w="http://schemas.openxmlformats.org/wordprocessingml/2006/main" w:rsidRPr="00BD28D8">
        <w:rPr>
          <w:rFonts w:ascii="Calibri" w:eastAsia="Times New Roman" w:hAnsi="Calibri" w:cs="Calibri"/>
          <w:lang w:eastAsia="ru-RU"/>
        </w:rPr>
        <w:lastRenderedPageBreak xmlns:w="http://schemas.openxmlformats.org/wordprocessingml/2006/main"/>
      </w:r>
      <w:r xmlns:w="http://schemas.openxmlformats.org/wordprocessingml/2006/main" w:rsidRPr="00BD28D8">
        <w:rPr>
          <w:rFonts w:ascii="Calibri" w:eastAsia="Times New Roman" w:hAnsi="Calibri" w:cs="Calibri"/>
          <w:lang w:eastAsia="ru-RU"/>
        </w:rPr>
        <w:t xml:space="preserve">1. Executive Summary</w:t>
      </w:r>
      <w:bookmarkEnd xmlns:w="http://schemas.openxmlformats.org/wordprocessingml/2006/main" w:id="2"/>
    </w:p>
    <w:p w14:paraId="642E90C4" w14:textId="77777777" w:rsidR="00BD28D8" w:rsidRPr="00BD28D8" w:rsidRDefault="00BD28D8" w:rsidP="00BD28D8">
      <w:pPr xmlns:w="http://schemas.openxmlformats.org/wordprocessingml/2006/main" xmlns:w14="http://schemas.microsoft.com/office/word/2010/wordml">
        <w:numPr>
          <w:ilvl w:val="0"/>
          <w:numId w:val="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Conceptual Framework: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This document presents the Nuclear Facilities Workforce Design System (WDS NC). WDS NC is a formalized, comprehensive approach to creating and managing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a model for human resource support for production processes in investment projects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for nuclear facility construction. The system is focused on nuclear facility construction projects, with a particular emphasis on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international construction and effective application in a multi-regulatory environment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t>
      </w:r>
    </w:p>
    <w:p w14:paraId="69749494" w14:textId="77777777" w:rsidR="00BD28D8" w:rsidRPr="00BD28D8" w:rsidRDefault="00BD28D8" w:rsidP="00BD28D8">
      <w:pPr xmlns:w="http://schemas.openxmlformats.org/wordprocessingml/2006/main" xmlns:w14="http://schemas.microsoft.com/office/word/2010/wordml">
        <w:numPr>
          <w:ilvl w:val="0"/>
          <w:numId w:val="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Relevance: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development of the WDS NC is driven by Rosatom State Corporation's internal plans for nuclear power plant construction in Russia, the growing global demand for nuclear energy, and Rosatom's expanding portfolio of international orders. Current approaches to staffing are often fragmented, which is exacerbated by economic and geopolitical instability, changing migration flows, and sanctions restrictions.</w:t>
      </w:r>
    </w:p>
    <w:p w14:paraId="3874E8C1" w14:textId="77777777" w:rsidR="00BD28D8" w:rsidRPr="00BD28D8" w:rsidRDefault="00BD28D8" w:rsidP="00BD28D8">
      <w:pPr xmlns:w="http://schemas.openxmlformats.org/wordprocessingml/2006/main" xmlns:w14="http://schemas.microsoft.com/office/word/2010/wordml">
        <w:numPr>
          <w:ilvl w:val="0"/>
          <w:numId w:val="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Key objective and essence: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To offer Rosatom State Corporation and its partners an innovative methodology and toolset for human resource management during the construction phases of nuclear facilities. This will optimize personnel costs and improve planning and personnel decision-making processes. A key aspect is transforming the emerging Human Resources Model into a manageable entity, where each production process is assigned a corresponding labor resource, and around which a system of formalized requirements for the Human Resources Project is built.</w:t>
      </w:r>
    </w:p>
    <w:p w14:paraId="7811F8AB" w14:textId="77777777" w:rsidR="00BD28D8" w:rsidRPr="00BD28D8" w:rsidRDefault="00BD28D8" w:rsidP="00BD28D8">
      <w:pPr xmlns:w="http://schemas.openxmlformats.org/wordprocessingml/2006/main" xmlns:w14="http://schemas.microsoft.com/office/word/2010/wordml">
        <w:numPr>
          <w:ilvl w:val="0"/>
          <w:numId w:val="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Key principles and tools: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WDS NC is based on strategic HR. It involves the development of a unified regulatory and methodological framework, process standardization, and the creation of a dynamic HR Model integrated with other systems (e.g., TCM NC) and supported by digital technologies.</w:t>
      </w:r>
    </w:p>
    <w:p w14:paraId="647DC00A" w14:textId="77777777" w:rsidR="00BD28D8" w:rsidRPr="00BD28D8" w:rsidRDefault="00BD28D8" w:rsidP="00BD28D8">
      <w:pPr xmlns:w="http://schemas.openxmlformats.org/wordprocessingml/2006/main" xmlns:w14="http://schemas.microsoft.com/office/word/2010/wordml">
        <w:numPr>
          <w:ilvl w:val="0"/>
          <w:numId w:val="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The international aspect and role of the NGO EFIS: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Particular attention is paid to adapting to the requirements of international standards (including the IAEA) and national legislation. The NGO "Eurasian Federation of Civil Engineers" (EFIS) positions itself as a platform for consolidating international expertise and adapting best practices.</w:t>
      </w:r>
    </w:p>
    <w:p w14:paraId="473D2C81" w14:textId="77777777" w:rsidR="00BD28D8" w:rsidRPr="00BD28D8" w:rsidRDefault="00BD28D8" w:rsidP="00BD28D8">
      <w:pPr xmlns:w="http://schemas.openxmlformats.org/wordprocessingml/2006/main" xmlns:w14="http://schemas.microsoft.com/office/word/2010/wordml">
        <w:numPr>
          <w:ilvl w:val="0"/>
          <w:numId w:val="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Implementation conditions: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Further detailing and implementation of WDS NC requires the presence of a qualified Customer, the formation of an official Order, a clear statement of tasks, and resource provision.</w:t>
      </w:r>
    </w:p>
    <w:p w14:paraId="10E127C9"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3" w:name="_Toc198846248"/>
      <w:r xmlns:w="http://schemas.openxmlformats.org/wordprocessingml/2006/main" w:rsidRPr="00BD28D8">
        <w:rPr>
          <w:rFonts w:eastAsia="Times New Roman"/>
          <w:lang w:eastAsia="ru-RU"/>
        </w:rPr>
        <w:t xml:space="preserve">2. Introduction: Relevance and prerequisites for creating a personnel design system</w:t>
      </w:r>
      <w:bookmarkEnd xmlns:w="http://schemas.openxmlformats.org/wordprocessingml/2006/main" w:id="3"/>
    </w:p>
    <w:p w14:paraId="28BFF21C"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4" w:name="_Toc198846249"/>
      <w:r xmlns:w="http://schemas.openxmlformats.org/wordprocessingml/2006/main" w:rsidRPr="00BD28D8">
        <w:rPr>
          <w:rFonts w:eastAsia="Times New Roman"/>
          <w:lang w:eastAsia="ru-RU"/>
        </w:rPr>
        <w:t xml:space="preserve">2.1. Modern challenges of the labor market and economy</w:t>
      </w:r>
      <w:bookmarkEnd xmlns:w="http://schemas.openxmlformats.org/wordprocessingml/2006/main" w:id="4"/>
    </w:p>
    <w:p w14:paraId="66B7D677"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modern world is characterized by a high degree of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economic and geopolitical instability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as well as a significant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increase and change in the structure of migration flows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Slowing economic growth, supply shortages,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rising resource costs, as well as fluctuating exchange rates, inflation,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current sanctions restrictions, and sanctions expectations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continue to negatively impact the implementation of major international projects, including the prospects for the formation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of ad hoc international consortia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at construction sites. Growing geopolitical tensions and the impact and expectations of further outbreaks of the COVID-19 pandemic could cause severe destabilization of the labor market in the coming years. Wage growth and increased wage demands may exceed expectations, increasing labor costs.</w:t>
      </w:r>
    </w:p>
    <w:p w14:paraId="35AB7935"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 these conditions, companies are actively seeking ways to improve efficiency. More than 86% of existing companies plan to implement and actively use various technologies in the next five years to enhance their performance. The highest priority areas are digital platforms and applications, technologies for the formation, training, and development of human resources, and big data analysis. The ongoing global changes may soon lead to a situation where human resources, rather than material resources and technological readiness, will become the decisive factor determining the feasibility of any given project.</w:t>
      </w:r>
    </w:p>
    <w:p w14:paraId="0E55C843"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5" w:name="_Toc198846250"/>
      <w:r xmlns:w="http://schemas.openxmlformats.org/wordprocessingml/2006/main" w:rsidRPr="00BD28D8">
        <w:rPr>
          <w:rFonts w:eastAsia="Times New Roman"/>
          <w:lang w:eastAsia="ru-RU"/>
        </w:rPr>
        <w:t xml:space="preserve">2.2. Justification of the need for a personnel support system for the construction of nuclear power plants and analysis of existing approaches</w:t>
      </w:r>
      <w:bookmarkEnd xmlns:w="http://schemas.openxmlformats.org/wordprocessingml/2006/main" w:id="5"/>
    </w:p>
    <w:p w14:paraId="0BF07C4C"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Staffing of production processes is becoming a separate management objective, around which a system of requirements is built in the form of the key provisions of the Staffing and Personnel Development Project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This is especially relevant during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the construction of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complex and high-tech facilities such as nuclear power plants, where existing staffing issues are multifaceted and of both national and international significance:</w:t>
      </w:r>
    </w:p>
    <w:p w14:paraId="23DD2DCD"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Unregulated personnel structure at construction sites: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There is often no regulatory justification for the number of workers required for a construction project.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This problem is exacerbated by the fact that decisions regarding the required workforce size, their required qualifications, and work organization methods (including shift work) are often delegated to contractors and subcontractors, who may be guided by short-term economic interests rather than the project's strategic goals and quality requirements.</w:t>
      </w:r>
    </w:p>
    <w:p w14:paraId="7732E22B"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Inefficiency in operational labor standards: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Especially for temporarily employed workers, the system is ineffective in real-world conditions.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This inefficiency can be either natural, due to the low qualifications of specialists performing standards and the use of inaccurate or incomplete data on the composition and scope of work in the project's technical documentation. It can also be artificial, caused by the deliberate underestimation of rates and labor costs in contractors' documentation, driven by companies' desire to increase their own profits by cutting labor costs, which negatively impacts quality and deadlines.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This leads to a decrease in labor productivity and the quality of completed construction and installation work.</w:t>
      </w:r>
    </w:p>
    <w:p w14:paraId="761B7D82"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Low productivity and poor quality of labor organization in priority sectors of the economy.</w:t>
      </w:r>
    </w:p>
    <w:p w14:paraId="17AAE807"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There is an acute shortage of highly qualified personnel for priority technological tasks, especially engineering and blue-collar workers required at the construction stage.</w:t>
      </w:r>
    </w:p>
    <w:p w14:paraId="12941B81"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gap between the needs of employers and the capabilities of the education system in terms of developing common priorities for personnel training.</w:t>
      </w:r>
    </w:p>
    <w:p w14:paraId="56EFD7DD"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lack of proper coordination of the industrial personnel policy management system at the level of the constituent entities of the Russian Federation and the weak linkage between the federal and regional agendas for personnel provision for industrial growth.</w:t>
      </w:r>
    </w:p>
    <w:p w14:paraId="4A39155F"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Problems with knowledge management and the transfer of generational skills and competencies (the master as a bearer of knowledge and technology).</w:t>
      </w:r>
    </w:p>
    <w:p w14:paraId="0AF5C06C"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absence of a federal map of industrial personnel provision, combined with a map of the production capacities of the constituent entities of the Russian Federation.</w:t>
      </w:r>
    </w:p>
    <w:p w14:paraId="10E399B9" w14:textId="77777777" w:rsidR="00BD28D8" w:rsidRPr="00BD28D8" w:rsidRDefault="00BD28D8" w:rsidP="00BD28D8">
      <w:pPr xmlns:w="http://schemas.openxmlformats.org/wordprocessingml/2006/main" xmlns:w14="http://schemas.microsoft.com/office/word/2010/wordml">
        <w:numPr>
          <w:ilvl w:val="0"/>
          <w:numId w:val="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Specifics of project localization in host countries: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Project localization requirements in host countries typically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primarily and most significantly affect the construction portion of a project (the nuclear construction sector)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This creates additional challenges, particularly for countries new to the nuclear energy industry or countries with underdeveloped industrial and educational infrastructure, exacerbating the shortage of qualified local personnel and the need to attract a significant number of foreign specialists, which requires a special approach to managing multicultural teams and harmonizing regulatory requirements.</w:t>
      </w:r>
    </w:p>
    <w:p w14:paraId="068D0150"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It should be noted that the skilled labor shortage is a global problem. Many countries are taking various measures to address it; however, as analysis shows, these measures often fall short of the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comprehensive, systemic, and proactive nature envisioned in the proposed WDS NC concept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particularly when applied to the unique requirements of nuclear construction in a multi-regulatory environment.</w:t>
      </w:r>
    </w:p>
    <w:p w14:paraId="6A7808E4" w14:textId="0B9A68F1" w:rsidR="00BD28D8" w:rsidRPr="00BD28D8" w:rsidRDefault="00D52C7E" w:rsidP="00D52C7E">
      <w:pPr xmlns:w="http://schemas.openxmlformats.org/wordprocessingml/2006/main">
        <w:pStyle w:val="3"/>
        <w:rPr>
          <w:rFonts w:eastAsia="Times New Roman"/>
          <w:lang w:eastAsia="ru-RU"/>
        </w:rPr>
      </w:pPr>
      <w:bookmarkStart xmlns:w="http://schemas.openxmlformats.org/wordprocessingml/2006/main" w:id="6" w:name="_Toc198846251"/>
      <w:r xmlns:w="http://schemas.openxmlformats.org/wordprocessingml/2006/main">
        <w:rPr>
          <w:rFonts w:eastAsia="Times New Roman"/>
          <w:lang w:val="ru-RU" w:eastAsia="ru-RU"/>
        </w:rPr>
        <w:t xml:space="preserve">2.3. </w:t>
      </w:r>
      <w:r xmlns:w="http://schemas.openxmlformats.org/wordprocessingml/2006/main" w:rsidR="00BD28D8" w:rsidRPr="00BD28D8">
        <w:rPr>
          <w:rFonts w:eastAsia="Times New Roman"/>
          <w:lang w:eastAsia="ru-RU"/>
        </w:rPr>
        <w:t xml:space="preserve">Analysis of international experience:</w:t>
      </w:r>
      <w:bookmarkEnd xmlns:w="http://schemas.openxmlformats.org/wordprocessingml/2006/main" w:id="6"/>
    </w:p>
    <w:p w14:paraId="19FA00D3" w14:textId="77777777" w:rsidR="00BD28D8" w:rsidRPr="00BD28D8" w:rsidRDefault="00BD28D8" w:rsidP="00BD28D8">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Germany: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renowned dual education system (Duale Ausbildung) effectively trains skilled workers, but its focus is primarily on the domestic market, and adapting such specialists to the specifics of international nuclear construction projects requires additional efforts.</w:t>
      </w:r>
    </w:p>
    <w:p w14:paraId="26FE6B02" w14:textId="77777777" w:rsidR="00BD28D8" w:rsidRPr="00BD28D8" w:rsidRDefault="00BD28D8" w:rsidP="00BD28D8">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Singapore: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national SkillsFuture programme focuses on lifelong learning, which is an important element, but it is more of a general framework than a tailored workforce design system for a specific industry, such as nuclear construction.</w:t>
      </w:r>
    </w:p>
    <w:p w14:paraId="095BE2BA" w14:textId="77777777" w:rsidR="00BD28D8" w:rsidRPr="00BD28D8" w:rsidRDefault="00BD28D8" w:rsidP="00BD28D8">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Australia and Canada: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They are actively developing vocational education and training (VET) and apprenticeship systems, and are also using immigration policies to attract skilled workers. However, this often addresses immediate shortages rather than focusing on long-term capacity development for complex international projects.</w:t>
      </w:r>
    </w:p>
    <w:p w14:paraId="2515B97C" w14:textId="77777777" w:rsidR="00BD28D8" w:rsidRPr="00BD28D8" w:rsidRDefault="00BD28D8" w:rsidP="00BD28D8">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US: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STEM education initiatives and apprenticeship programs are important, but often fragmented at the state level and not always </w:t>
      </w: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synchronized with the needs of large federal or international infrastructure projects.</w:t>
      </w:r>
    </w:p>
    <w:p w14:paraId="4D79A190" w14:textId="77777777" w:rsidR="00BD28D8" w:rsidRPr="00BD28D8" w:rsidRDefault="00BD28D8" w:rsidP="00BD28D8">
      <w:pPr xmlns:w="http://schemas.openxmlformats.org/wordprocessingml/2006/main" xmlns:w14="http://schemas.microsoft.com/office/word/2010/wordml">
        <w:numPr>
          <w:ilvl w:val="1"/>
          <w:numId w:val="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European Union: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Various funds and programmes (e.g. ESF+, "Pact for Skills") aim to improve skills, but their action is dispersed and not always focused on the needs of highly specialised high-tech industries such as nuclear construction.</w:t>
      </w:r>
    </w:p>
    <w:p w14:paraId="4E37F125"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ind w:left="720"/>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General conclusion based on international experience: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Existing measures are primarily aimed at addressing general labor market issues and developing national education systems. They are often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fragmented, focused on domestic needs, insufficiently coordinated internationally, and lack the necessary degree of systemicity for proactive workforce planning throughout the entire lifecycle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of large international projects, such as nuclear facility construction.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Staffing during the construction phase is particularly challenging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requiring the mobilization of a large number of specialists from various fields for a limited period, often in remote regions and under multi-regulatory conditions. Although training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operational personnel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for NPPs traditionally receives significant attention (including from the IAEA), the systematic design and staffing of the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construction and assembly sector (the nuclear industry's construction sector)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often remains less well-developed at the strategic level.</w:t>
      </w:r>
    </w:p>
    <w:p w14:paraId="532AFE7E"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These challenges highlight the urgent need to develop and implement a comprehensive Human Resources Management System capable of providing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the nuclear construction sector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with qualified resources at the right time and in the right place, optimizing costs, and improving project implementation efficiency.</w:t>
      </w:r>
    </w:p>
    <w:p w14:paraId="337210C0"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7" w:name="_Toc198846252"/>
      <w:r xmlns:w="http://schemas.openxmlformats.org/wordprocessingml/2006/main" w:rsidRPr="00BD28D8">
        <w:rPr>
          <w:rFonts w:eastAsia="Times New Roman"/>
          <w:lang w:eastAsia="ru-RU"/>
        </w:rPr>
        <w:t xml:space="preserve">3. Design principles and historical background</w:t>
      </w:r>
      <w:bookmarkEnd xmlns:w="http://schemas.openxmlformats.org/wordprocessingml/2006/main" w:id="7"/>
    </w:p>
    <w:p w14:paraId="39F95B95"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8" w:name="_Toc198846253"/>
      <w:r xmlns:w="http://schemas.openxmlformats.org/wordprocessingml/2006/main" w:rsidRPr="00BD28D8">
        <w:rPr>
          <w:rFonts w:eastAsia="Times New Roman"/>
          <w:lang w:eastAsia="ru-RU"/>
        </w:rPr>
        <w:t xml:space="preserve">3.1. Evolution of approaches to human resource management</w:t>
      </w:r>
      <w:bookmarkEnd xmlns:w="http://schemas.openxmlformats.org/wordprocessingml/2006/main" w:id="8"/>
    </w:p>
    <w:p w14:paraId="2E3B480F"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concept of HR design at the OIAE is based on modern approaches to human resource management (HRM), which have undergone significant evolution. In the 1970s, the concept of HRM shifted management emphasis: the employee was recognized as a special, primary object of management; attention was given to their social needs and the creation of conditions for the realization of their abilities; and the role of organizational culture was enhanced. This period was characterized by a strengthening of the strategic approach, signifying a shift from short-term to long-term and comprehensive tasks. Strategic HRM applies the same principles as global strategy: consideration of the external environment, adaptation of the internal environment, and the development of comprehensive measures.</w:t>
      </w:r>
    </w:p>
    <w:p w14:paraId="334834A0"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Not only the methodology but also the content of HRM has changed. While the traditional method relied on flexible work arrangements and labor intensification, the modern social approach emphasizes the active involvement of employees in the implementation of business strategy through the integration of production and HR strategies, an effective corporate culture, high motivation, and flexible leadership. Satisfying employee needs </w:t>
      </w: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becomes a goal, not a means, and the employee becomes a full partner. The HRM function is shifting from administration to strategy and corporate policy.</w:t>
      </w:r>
    </w:p>
    <w:p w14:paraId="7417BB68"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Modern HRM encompasses strategy, tactics, and operational management aimed at creating a team capable of achieving the organization's long-term goals using optimal methods. Key trends include:</w:t>
      </w:r>
    </w:p>
    <w:p w14:paraId="4D7D8A74" w14:textId="77777777" w:rsidR="00BD28D8" w:rsidRPr="00BD28D8" w:rsidRDefault="00BD28D8" w:rsidP="00BD28D8">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Increasing the role of the most qualified personnel, requiring a differentiated approach.</w:t>
      </w:r>
    </w:p>
    <w:p w14:paraId="64355FC7" w14:textId="77777777" w:rsidR="00BD28D8" w:rsidRPr="00BD28D8" w:rsidRDefault="00BD28D8" w:rsidP="00BD28D8">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creation of new opportunities through globalization to meet high-level needs, including labor, which affects the labor market and employer policies.</w:t>
      </w:r>
    </w:p>
    <w:p w14:paraId="6EA834C0" w14:textId="77777777" w:rsidR="00BD28D8" w:rsidRPr="00BD28D8" w:rsidRDefault="00BD28D8" w:rsidP="00BD28D8">
      <w:pPr xmlns:w="http://schemas.openxmlformats.org/wordprocessingml/2006/main" xmlns:w14="http://schemas.microsoft.com/office/word/2010/wordml">
        <w:numPr>
          <w:ilvl w:val="0"/>
          <w:numId w:val="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An increase in the proportion of highly qualified employees, for whom the role of social and spiritual incentives increases.</w:t>
      </w:r>
    </w:p>
    <w:p w14:paraId="45FC9353"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These trends have been embodied in management theory, emphasizing intellectual-emotional and socio-psychological methods of influence. The widespread use of these methods in the pursuit of quality is one of the main trends in the modern economy. Key aspects include strengthening the strategic approach to HR, implementing methods that align with employee mentality, an individualized approach to talent, and continuous investment in human resources for their professional growth and meeting social needs. In recent decades, the West has recognized that investing in labor is one of the most effective areas of investment policy, although the trend toward reducing labor costs has not yet been eliminated in modern Russia.</w:t>
      </w:r>
    </w:p>
    <w:p w14:paraId="05ACAE73"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9" w:name="_Toc198846254"/>
      <w:r xmlns:w="http://schemas.openxmlformats.org/wordprocessingml/2006/main" w:rsidRPr="00BD28D8">
        <w:rPr>
          <w:rFonts w:eastAsia="Times New Roman"/>
          <w:lang w:eastAsia="ru-RU"/>
        </w:rPr>
        <w:t xml:space="preserve">3.2. History of concept development</w:t>
      </w:r>
      <w:bookmarkEnd xmlns:w="http://schemas.openxmlformats.org/wordprocessingml/2006/main" w:id="9"/>
    </w:p>
    <w:p w14:paraId="4CAD1658"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Work on the project that formed the basis of this Concept began in the summer of 2007 and was conducted in the background under the guidance and participation of HSE Professor D.S. Cherneyko, Doctor of Economics, then Deputy General Director of Rosenergoatom Concern. The project team utilized a hybrid "research-by-design" methodology focused on human resources and future methods of designing HR services.</w:t>
      </w:r>
    </w:p>
    <w:p w14:paraId="273EFA06"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project included three stages:</w:t>
      </w:r>
    </w:p>
    <w:p w14:paraId="360A79AB" w14:textId="77777777" w:rsidR="00BD28D8" w:rsidRPr="00BD28D8" w:rsidRDefault="00BD28D8" w:rsidP="00BD28D8">
      <w:pPr xmlns:w="http://schemas.openxmlformats.org/wordprocessingml/2006/main" xmlns:w14="http://schemas.microsoft.com/office/word/2010/wordml">
        <w:numPr>
          <w:ilvl w:val="0"/>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Discovery phase: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Project and Learning Laboratory for Human Resources for Economic Development (PUL KOER) at HSE University explored various factors and developments shaping the future of work.</w:t>
      </w:r>
    </w:p>
    <w:p w14:paraId="4AEA6585" w14:textId="77777777" w:rsidR="00BD28D8" w:rsidRPr="00BD28D8" w:rsidRDefault="00BD28D8" w:rsidP="00BD28D8">
      <w:pPr xmlns:w="http://schemas.openxmlformats.org/wordprocessingml/2006/main" xmlns:w14="http://schemas.microsoft.com/office/word/2010/wordml">
        <w:numPr>
          <w:ilvl w:val="0"/>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Co-design phase: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large group of experts and staff from PUL KOER participated in a workshop to design workforce development services for various future scenarios.</w:t>
      </w:r>
    </w:p>
    <w:p w14:paraId="1D457556" w14:textId="77777777" w:rsidR="00BD28D8" w:rsidRPr="00BD28D8" w:rsidRDefault="00BD28D8" w:rsidP="00BD28D8">
      <w:pPr xmlns:w="http://schemas.openxmlformats.org/wordprocessingml/2006/main" xmlns:w14="http://schemas.microsoft.com/office/word/2010/wordml">
        <w:numPr>
          <w:ilvl w:val="0"/>
          <w:numId w:val="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Synthesis stage: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resulting concepts for future services were refined and visualized.</w:t>
      </w:r>
    </w:p>
    <w:p w14:paraId="0CB32BCD"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project's goal was not to predict the future, but to explore the implications of multiple potential scenarios and generate new ideas for workforce development in the present. Over the past few weeks, the developers have discussed their vision with experts from Russia, Sweden, Switzerland, Germany, Finland, Turkey, the Czech Republic, and Bulgaria (privately). Based on these discussions, the project's key objectives, challenges, and proposals were formulated.</w:t>
      </w:r>
    </w:p>
    <w:p w14:paraId="50A41CDB"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10" w:name="_Toc198846255"/>
      <w:r xmlns:w="http://schemas.openxmlformats.org/wordprocessingml/2006/main" w:rsidRPr="00BD28D8">
        <w:rPr>
          <w:rFonts w:eastAsia="Times New Roman"/>
          <w:lang w:eastAsia="ru-RU"/>
        </w:rPr>
        <w:t xml:space="preserve">4. Terminology and key definitions</w:t>
      </w:r>
      <w:bookmarkEnd xmlns:w="http://schemas.openxmlformats.org/wordprocessingml/2006/main" w:id="10"/>
    </w:p>
    <w:p w14:paraId="42F3DF0A"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To ensure a clear understanding of the provisions of this Concept, it is important to define key terms. The scientific literature still lacks a single, generally accepted definition of the concepts of "human resources" and "human resource management," as well as their relationship to concepts such as "workforce," "human capital," "personnel," and "labor resources." The differences between "personnel management" and "human resource management" are not fully defined. This insufficient conceptual framework complicates the understanding of the place of human resource planning in the system of economic knowledge.</w:t>
      </w:r>
    </w:p>
    <w:p w14:paraId="20C0688A"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Within the framework of this Concept, the following definitions are adopted:</w:t>
      </w:r>
    </w:p>
    <w:p w14:paraId="10772AD0"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Human resource of an employee: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All abilities and qualities of a person that can potentially be used in work activities.</w:t>
      </w:r>
    </w:p>
    <w:p w14:paraId="46B21546"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Human resources of an enterprise: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totality of an enterprise's employees possessing certain abilities and qualities that can potentially be utilized in work activities. The distinction from "labor force" is that "human resources" encompasses all potentially utilized abilities, while "labor force" encompasses only those actually utilized or potentially utilized. The organizational and economic relationships between the owner, management, and employees regarding the formation, utilization, and development of human resources constitute the political economic essence of the concept of "human resources of an organization."</w:t>
      </w:r>
    </w:p>
    <w:p w14:paraId="38E7029C"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Labor force: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ability to work, the totality of a person’s physical and intellectual abilities used by him to produce the goods of life.</w:t>
      </w:r>
    </w:p>
    <w:p w14:paraId="115BEEE5"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Human capital: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realized labor potential of an employee, generating income. A person's "labor power," realized through work and generating income, becomes their "human capital."</w:t>
      </w:r>
    </w:p>
    <w:p w14:paraId="0EE880F7"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Organization personnel: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personnel of an institution, enterprise, firm, or part of it, allocated according to the nature of the work performed.</w:t>
      </w:r>
    </w:p>
    <w:p w14:paraId="08A838EF"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Personnel management: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An element of the broader concept of “Human Resource Management”, although in practice the terms are often used as synonyms.</w:t>
      </w:r>
    </w:p>
    <w:p w14:paraId="389CDAF4"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Personnel provision: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direction of personnel policy, the result of the formation of personnel composition corresponding to the goals of the organization or industry aimed at developing human resources potential.</w:t>
      </w:r>
    </w:p>
    <w:p w14:paraId="748889F8"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Personnel planning (HR planning):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process of forming the quantitative and qualitative needs of an organization for personnel for the future and assessing the degree of their satisfaction.</w:t>
      </w:r>
    </w:p>
    <w:p w14:paraId="3521EC4D"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HR design: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targeted activity with a sequence of procedures aimed at identifying options for the development of HR processes and HR management technologies, developing and substantiating effective management solutions to potential problems (including social ones), enshrined in the Project in the form of a set of documentation that ensures the development of the architecture, components and other characteristics of the HR model, taking into account resources and goals.</w:t>
      </w:r>
    </w:p>
    <w:p w14:paraId="71730D87"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Personnel support project: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result of systemic personnel design; a complex of interconnected internal elements with a defined structure and connections, the purpose of which is to present a justified choice of the technical means involved and a set of procedures for the final version of satisfying the conflicting requirements for personnel and the physical and spiritual-aesthetic needs of human resources.</w:t>
      </w:r>
    </w:p>
    <w:p w14:paraId="65DADFCA"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Workforce Development: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people-focused approach to proactively developing the skills of potential employees to ensure they meet employer requirements.</w:t>
      </w:r>
    </w:p>
    <w:p w14:paraId="18C829DE"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Personnel development system: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set of elements (object, subjects, interaction mechanisms) through which influence is exerted on personnel, changing them and their abilities to meet the needs of the organization and achieve long-term success.</w:t>
      </w:r>
    </w:p>
    <w:p w14:paraId="51FAE930"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Workforce Management System (WFM)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t>
      </w:r>
    </w:p>
    <w:p w14:paraId="21D0B17A"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HR System: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Includes the HR Project and the processes and resources to implement it.</w:t>
      </w:r>
    </w:p>
    <w:p w14:paraId="5E356365"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Workforce Design Systems (WDS NC):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Includes the processes and resources for developing a Workforce Design Project, as well as the workflow reflected in the Workforce Design Program (WDP).</w:t>
      </w:r>
    </w:p>
    <w:p w14:paraId="4132FDDF" w14:textId="77777777" w:rsidR="00BD28D8" w:rsidRPr="00BD28D8" w:rsidRDefault="00BD28D8" w:rsidP="00BD28D8">
      <w:pPr xmlns:w="http://schemas.openxmlformats.org/wordprocessingml/2006/main" xmlns:w14="http://schemas.microsoft.com/office/word/2010/wordml">
        <w:numPr>
          <w:ilvl w:val="0"/>
          <w:numId w:val="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Workforce Development Design (WDD NC):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section of the Workforce Development Project that describes the behavior of the Workforce Development System throughout the life cycle of the Nuclear Facility Construction Project.</w:t>
      </w:r>
    </w:p>
    <w:p w14:paraId="5C42283B"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11" w:name="_Toc198846256"/>
      <w:r xmlns:w="http://schemas.openxmlformats.org/wordprocessingml/2006/main" w:rsidRPr="00BD28D8">
        <w:rPr>
          <w:rFonts w:eastAsia="Times New Roman"/>
          <w:lang w:eastAsia="ru-RU"/>
        </w:rPr>
        <w:t xml:space="preserve">5. The concept of the Workforce Design System (WDS NC) of the Nuclear Power Plant</w:t>
      </w:r>
      <w:bookmarkEnd xmlns:w="http://schemas.openxmlformats.org/wordprocessingml/2006/main" w:id="11"/>
    </w:p>
    <w:p w14:paraId="710E3F90"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12" w:name="_Toc198846257"/>
      <w:r xmlns:w="http://schemas.openxmlformats.org/wordprocessingml/2006/main" w:rsidRPr="00BD28D8">
        <w:rPr>
          <w:rFonts w:eastAsia="Times New Roman"/>
          <w:lang w:eastAsia="ru-RU"/>
        </w:rPr>
        <w:t xml:space="preserve">5.1. The essence of the Personnel Provision Project</w:t>
      </w:r>
      <w:bookmarkEnd xmlns:w="http://schemas.openxmlformats.org/wordprocessingml/2006/main" w:id="12"/>
    </w:p>
    <w:p w14:paraId="4AA9793D"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objective of the presented Concept is to develop a management model for staffing a complex investment project for the construction of a nuclear facility in a multi-regulatory environment and to develop it taking into account the specific economic and labor market conditions of the host region. The project's goal is not simply to describe but to create a new methodology and regulations, adapting best international practices to the needs of Rosatom and nuclear construction.</w:t>
      </w:r>
    </w:p>
    <w:p w14:paraId="1C444BCF"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workforce planning process involves strategic thinking, coordinated strategic actions, and the translation of strategic ideas into action. The result is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the Nuclear Facility Construction Workforce Project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set of methodologies, processes, information systems, and organizational and administrative structures used in managing Rosatom State Corporation's investment and construction projects. It is based on a logical sequence:</w:t>
      </w:r>
    </w:p>
    <w:p w14:paraId="0CB1F2DB"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HUMAN RESOURCES MANAGEMENT → STAFFING → PERSONNEL MANAGEMENT,</w:t>
      </w:r>
    </w:p>
    <w:p w14:paraId="629CF1A6" w14:textId="031D0E15"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as well as the principles of decomposition, specialization, hierarchy, optimization, conflict resolution, centralized planning and decentralized execution.</w:t>
      </w:r>
    </w:p>
    <w:p w14:paraId="39EF5B00"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implementation of the Workforce Design System (WDS NC) ensures informed decision-making, long-term and medium-term budgeting and forecasting based on transparent personnel cost assessments, and continuous monitoring of project implementation in the Russian Federation and abroad.</w:t>
      </w:r>
    </w:p>
    <w:p w14:paraId="2E82E5D8"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project for staffing and development of the workforce and personnel takes into account the following aspects:</w:t>
      </w:r>
    </w:p>
    <w:p w14:paraId="6EB856F3" w14:textId="77777777" w:rsidR="00BD28D8" w:rsidRPr="00BD28D8" w:rsidRDefault="00BD28D8" w:rsidP="00BD28D8">
      <w:pPr xmlns:w="http://schemas.openxmlformats.org/wordprocessingml/2006/main" xmlns:w14="http://schemas.microsoft.com/office/word/2010/wordml">
        <w:numPr>
          <w:ilvl w:val="0"/>
          <w:numId w:val="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Social: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Interaction and impact of cross-border migration, social responsibility, adaptation, creation of social and living conditions.</w:t>
      </w:r>
    </w:p>
    <w:p w14:paraId="30EC8D0F" w14:textId="77777777" w:rsidR="00BD28D8" w:rsidRPr="00BD28D8" w:rsidRDefault="00BD28D8" w:rsidP="00BD28D8">
      <w:pPr xmlns:w="http://schemas.openxmlformats.org/wordprocessingml/2006/main" xmlns:w14="http://schemas.microsoft.com/office/word/2010/wordml">
        <w:numPr>
          <w:ilvl w:val="0"/>
          <w:numId w:val="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Economic: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Financial planning of migration processes, accounting of expenses and income of employees.</w:t>
      </w:r>
    </w:p>
    <w:p w14:paraId="7DEC37C3" w14:textId="77777777" w:rsidR="00BD28D8" w:rsidRPr="00BD28D8" w:rsidRDefault="00BD28D8" w:rsidP="00BD28D8">
      <w:pPr xmlns:w="http://schemas.openxmlformats.org/wordprocessingml/2006/main" xmlns:w14="http://schemas.microsoft.com/office/word/2010/wordml">
        <w:numPr>
          <w:ilvl w:val="0"/>
          <w:numId w:val="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Technical: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Classification of workers, use of equipment, innovative technologies, availability of supporting documents on training and certification.</w:t>
      </w:r>
    </w:p>
    <w:p w14:paraId="6A242055" w14:textId="77777777" w:rsidR="00BD28D8" w:rsidRPr="00BD28D8" w:rsidRDefault="00BD28D8" w:rsidP="00BD28D8">
      <w:pPr xmlns:w="http://schemas.openxmlformats.org/wordprocessingml/2006/main" xmlns:w14="http://schemas.microsoft.com/office/word/2010/wordml">
        <w:numPr>
          <w:ilvl w:val="0"/>
          <w:numId w:val="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Organizational: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Internal organization and management of international human resources, planning, distribution of roles, management of international labor law processes.</w:t>
      </w:r>
    </w:p>
    <w:p w14:paraId="20F5FD9A"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Successful implementation of cross-border personnel management tasks is possible when the HR project is presented as a large dynamic system, a multi-level organizational structure that changes in accordance with the life cycle of the object and environmental factors.</w:t>
      </w:r>
    </w:p>
    <w:p w14:paraId="09BEFC60"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Strategic workforce planning (3-5 years) and preliminary personnel decisions are determined at the pre-project stage, refined at the "Project" stage (in the POS), and final planning (for the upcoming budget year) and decisions are made in the PPR. Officials, organizations, and management systems must possess a combination of six attributes: resilience, resilience, responsiveness, flexibility, innovation, and adaptability.</w:t>
      </w:r>
    </w:p>
    <w:p w14:paraId="25058EFE"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With a social approach, meeting employee needs becomes an end, not a means. Failure to establish harmonious relationships between employees and management can negatively impact loyalty and jeopardize the project. Conversely, establishing constructive relationships, fair treatment, and safe working conditions will yield material benefits. Employers must provide employees with clear information about their rights.</w:t>
      </w:r>
    </w:p>
    <w:p w14:paraId="06F95DAF" w14:textId="7EE4A7C8"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staffing plan takes into account the duality of goals—meeting the interests of both the employer and the workforce—which requires a harmonious combination of collaboration, a joint action plan, and the selection of a method for evaluating staffing decisions. The key goal of the WDS NC is </w:t>
      </w: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to ensure technological leadership in the Russian nuclear industry and enhance the investment attractiveness of nuclear power plant projects through a high-quality workforce.</w:t>
      </w:r>
    </w:p>
    <w:p w14:paraId="278BBF45"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13" w:name="_Toc198846258"/>
      <w:r xmlns:w="http://schemas.openxmlformats.org/wordprocessingml/2006/main" w:rsidRPr="00BD28D8">
        <w:rPr>
          <w:rFonts w:eastAsia="Times New Roman"/>
          <w:lang w:eastAsia="ru-RU"/>
        </w:rPr>
        <w:t xml:space="preserve">5.2. Industry approach and specifics of nuclear energy</w:t>
      </w:r>
      <w:bookmarkEnd xmlns:w="http://schemas.openxmlformats.org/wordprocessingml/2006/main" w:id="13"/>
    </w:p>
    <w:p w14:paraId="3735727D"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Workforce Design System (WDS NC), although applicable to many large, technically complex construction projects, is primarily focused on nuclear energy, cross-border nuclear facility construction projects in a multi-regulatory environment, and particularly nuclear power plant construction. The specific nature of the nuclear industry is crucial to the methodological foundations of the WDS NC. Underestimating the professional knowledge of contractors, their understanding of staffing processes, the requirements for specific human resources, and the importance of industry-specific qualification and regulatory requirements (both for Russia and for international construction projects) can lead to critical oversights.</w:t>
      </w:r>
    </w:p>
    <w:p w14:paraId="1875F6A3"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nuclear facility construction project is a complex technical undertaking that requires the mobilization of a large number of employees for a limited period. Ensuring good working conditions for all employees is a priority for ROSATOM. Most workers will be either internal employees of the State Corporation or personnel of its subcontractors, but ROSATOM's labor and working conditions principles must be adhered to by all parties. The project requires modern workforce planning technologies—strategic human resource management—that, based on scenario analysis, enable the description, assessment, and creation of a set of organizational competencies for the effective development of the project. These technologies not only allow for the determination of qualification requirements but also the integration of labor assessment and labor costs into the overall project approach and the nuclear facility construction model.</w:t>
      </w:r>
    </w:p>
    <w:p w14:paraId="00837ACC"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14" w:name="_Toc198846259"/>
      <w:r xmlns:w="http://schemas.openxmlformats.org/wordprocessingml/2006/main" w:rsidRPr="00BD28D8">
        <w:rPr>
          <w:rFonts w:eastAsia="Times New Roman"/>
          <w:lang w:eastAsia="ru-RU"/>
        </w:rPr>
        <w:t xml:space="preserve">5.3. Normative space of HR design</w:t>
      </w:r>
      <w:bookmarkEnd xmlns:w="http://schemas.openxmlformats.org/wordprocessingml/2006/main" w:id="14"/>
    </w:p>
    <w:p w14:paraId="4F0AA4B2"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project's regulatory framework is not limited to the Russian regulatory and technical framework, but rather encompasses the application of the proposed algorithms in the territories of foreign countries where nuclear facilities are being or are planned to be constructed under Russian designs. Employers are required to comply with the relevant national legislation of the host country, including their obligations under international law. Any applicable laws, regulations, and standards may be incorporated into the project's regulatory framework at any stage and must be prepared for shared application. International labor standards, ILO and UN conventions, and national standards will be reviewed and considered. In some cases, clear standards or best practices will be defined; in others, a set of standards will be proposed, ensuring flexibility and adaptability to local conditions while meeting minimum requirements.</w:t>
      </w:r>
    </w:p>
    <w:p w14:paraId="665D3088"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When developing the Staffing Model, it is assumed that customers will evaluate the results in accordance with documents from international nuclear industry organizations, primarily the IAEA, especially for countries where nuclear facilities are being constructed for the first time. The approaches and definitions from IAEA documents are used in developing the Staffing Design and Modeling methodology:</w:t>
      </w:r>
    </w:p>
    <w:p w14:paraId="201BBDFB" w14:textId="77777777" w:rsidR="00BD28D8" w:rsidRPr="00BD28D8" w:rsidRDefault="00BD28D8" w:rsidP="00BD28D8">
      <w:pPr xmlns:w="http://schemas.openxmlformats.org/wordprocessingml/2006/main" xmlns:w14="http://schemas.microsoft.com/office/word/2010/wordml">
        <w:numPr>
          <w:ilvl w:val="0"/>
          <w:numId w:val="9"/>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IAEA NUCLEAR ENERGY SERIES NO. NG-G-2.1 (Human Resource Management in the Nuclear Energy Field).</w:t>
      </w:r>
    </w:p>
    <w:p w14:paraId="6354013A" w14:textId="77777777" w:rsidR="00BD28D8" w:rsidRPr="00BD28D8" w:rsidRDefault="00BD28D8" w:rsidP="00BD28D8">
      <w:pPr xmlns:w="http://schemas.openxmlformats.org/wordprocessingml/2006/main" xmlns:w14="http://schemas.microsoft.com/office/word/2010/wordml">
        <w:numPr>
          <w:ilvl w:val="0"/>
          <w:numId w:val="9"/>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IAEA-TECDOC-1555 (Project Management of the First Nuclear Power Plant).</w:t>
      </w:r>
    </w:p>
    <w:p w14:paraId="28BFED02" w14:textId="77777777" w:rsidR="00BD28D8" w:rsidRPr="00BD28D8" w:rsidRDefault="00BD28D8" w:rsidP="00BD28D8">
      <w:pPr xmlns:w="http://schemas.openxmlformats.org/wordprocessingml/2006/main" xmlns:w14="http://schemas.microsoft.com/office/word/2010/wordml">
        <w:numPr>
          <w:ilvl w:val="0"/>
          <w:numId w:val="9"/>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IAEA-TRS-396 (Economic Evaluation of Nuclear Power Plant Proposals) – for structuring costs and resource costs.</w:t>
      </w:r>
    </w:p>
    <w:p w14:paraId="65F41E85" w14:textId="77777777" w:rsidR="00BD28D8" w:rsidRPr="00BD28D8" w:rsidRDefault="00BD28D8" w:rsidP="00BD28D8">
      <w:pPr xmlns:w="http://schemas.openxmlformats.org/wordprocessingml/2006/main" xmlns:w14="http://schemas.microsoft.com/office/word/2010/wordml">
        <w:numPr>
          <w:ilvl w:val="0"/>
          <w:numId w:val="9"/>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IAEA-NG-T-3.3 (Preparation of Feasibility Studies for New Nuclear Power Projects). The Mandatory Technological Rules for the Construction of WWER-1000 Nuclear Power Plants (MTR) will be used to analyze HR management practices at Rosatom State Corporation and obtain data on workload and schedules. The proposed HR management program and model could complement the MTR for the application of national regulatory documents in Russian projects abroad. Standard architectures, such as PRIMO (based on ISO 15704:2000), provide common methods for organizing HR projects, enabling personnel to participate in HR management projects and improve enterprise performance.</w:t>
      </w:r>
    </w:p>
    <w:p w14:paraId="6143C861"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15" w:name="_Toc198846260"/>
      <w:r xmlns:w="http://schemas.openxmlformats.org/wordprocessingml/2006/main" w:rsidRPr="00BD28D8">
        <w:rPr>
          <w:rFonts w:eastAsia="Times New Roman"/>
          <w:lang w:eastAsia="ru-RU"/>
        </w:rPr>
        <w:t xml:space="preserve">5.4. Objectives of personnel planning</w:t>
      </w:r>
      <w:bookmarkEnd xmlns:w="http://schemas.openxmlformats.org/wordprocessingml/2006/main" w:id="15"/>
    </w:p>
    <w:p w14:paraId="006B18F1"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 accordance with the definition of personnel planning, the following main goals are established for the Employer:</w:t>
      </w:r>
    </w:p>
    <w:p w14:paraId="27A89804"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Creation of a regulatory and methodological framework that meets the objectives of a centralized personnel policy.</w:t>
      </w:r>
    </w:p>
    <w:p w14:paraId="09DC895B"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Creation of a system for monitoring and forecasting the qualitative and quantitative needs for training and retraining of personnel.</w:t>
      </w:r>
    </w:p>
    <w:p w14:paraId="6C8E1400"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Current and prospective assessment of personnel needs in the construction industry.</w:t>
      </w:r>
    </w:p>
    <w:p w14:paraId="21A24571"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Long-term forecasting of personnel needs and provision of human resources to the Rosatom State Corporation's construction complex, building strategic potential and enabling effective implementation of any project.</w:t>
      </w:r>
    </w:p>
    <w:p w14:paraId="694EBE77"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Ensuring communication between different levels of decision-making - interstate / state / industry / regional / municipal.</w:t>
      </w:r>
    </w:p>
    <w:p w14:paraId="0CEDC0D6"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Proactive identification of imbalances and staffing support for the development needs of nuclear power plant construction projects through the redistribution of workers from ineffective jobs to highly sought-after positions.</w:t>
      </w:r>
    </w:p>
    <w:p w14:paraId="180B90E9"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Professional orientation towards the professional framework and qualifications required by the project.</w:t>
      </w:r>
    </w:p>
    <w:p w14:paraId="0EC2F2D8"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Acquiring, developing and retaining the right people with the right skills, in the right quantity, in the right place and at the right time for each local project.</w:t>
      </w:r>
    </w:p>
    <w:p w14:paraId="67EB04C9"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Maximum use of existing in-house personnel and efficient use of local labour resources.</w:t>
      </w:r>
    </w:p>
    <w:p w14:paraId="3E237553"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Reducing labor costs in favor of high-quality selection and proper placement of personnel and greater flexibility.</w:t>
      </w:r>
    </w:p>
    <w:p w14:paraId="7158D6FA"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ability to anticipate problems that may arise due to an imbalance between production needs and the availability of personnel.</w:t>
      </w:r>
    </w:p>
    <w:p w14:paraId="783C2F40"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Development of management personnel as part of a unified system for organizing work on the selection, approval, training, recording and use of managers and specialists.</w:t>
      </w:r>
    </w:p>
    <w:p w14:paraId="37EDA2CF"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Taking into account ILO recommendations: fair treatment, non-discrimination and equal opportunities; improving relations between workers and management; compliance with national labor legislation; temporary employment of the unemployed; attracting personnel from the region of placement and other territories; focusing on skills available in the labor market; protecting workers, including vulnerable categories; ensuring safe and healthy working conditions; avoiding forced labor; developing an attractive territory for living; improving recruitment and advanced training; developing tangible and intangible measures to retain workers.</w:t>
      </w:r>
    </w:p>
    <w:p w14:paraId="328BC314" w14:textId="77777777" w:rsidR="00BD28D8" w:rsidRPr="00BD28D8" w:rsidRDefault="00BD28D8" w:rsidP="00BD28D8">
      <w:pPr xmlns:w="http://schemas.openxmlformats.org/wordprocessingml/2006/main" xmlns:w14="http://schemas.microsoft.com/office/word/2010/wordml">
        <w:numPr>
          <w:ilvl w:val="0"/>
          <w:numId w:val="1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Finding a balance between the goals of the Employer and the Personnel, identifying subsystems of motivation and provision of temporary accommodation.</w:t>
      </w:r>
    </w:p>
    <w:p w14:paraId="36C7B4FA"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16" w:name="_Toc198846261"/>
      <w:r xmlns:w="http://schemas.openxmlformats.org/wordprocessingml/2006/main" w:rsidRPr="00BD28D8">
        <w:rPr>
          <w:rFonts w:eastAsia="Times New Roman"/>
          <w:lang w:eastAsia="ru-RU"/>
        </w:rPr>
        <w:t xml:space="preserve">6. Structure and processes of personnel design</w:t>
      </w:r>
      <w:bookmarkEnd xmlns:w="http://schemas.openxmlformats.org/wordprocessingml/2006/main" w:id="16"/>
    </w:p>
    <w:p w14:paraId="2676A513"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17" w:name="_Toc198846262"/>
      <w:r xmlns:w="http://schemas.openxmlformats.org/wordprocessingml/2006/main" w:rsidRPr="00BD28D8">
        <w:rPr>
          <w:rFonts w:eastAsia="Times New Roman"/>
          <w:lang w:eastAsia="ru-RU"/>
        </w:rPr>
        <w:t xml:space="preserve">6.1 General structural approach (systemic view)</w:t>
      </w:r>
      <w:bookmarkEnd xmlns:w="http://schemas.openxmlformats.org/wordprocessingml/2006/main" w:id="17"/>
    </w:p>
    <w:p w14:paraId="1A307CBB"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Each cross-border, multi-normative project is unique. The object of management is not the project itself, but its participants. A project is viewed as a hierarchy of participants (entities) and their relationships, and project management is the targeted influence on them to achieve project goals. Human resource management is a system in which every change at each stage is linked to other elements.</w:t>
      </w:r>
    </w:p>
    <w:p w14:paraId="65A49A0B"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labor resources of a nuclear power plant under construction are considered as a Complex System – a multitude of interacting elements (subsystems and components) that form a whole and acquire new properties.</w:t>
      </w:r>
    </w:p>
    <w:p w14:paraId="51340529"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element of the system is a human with important properties and a certain law of functioning.</w:t>
      </w:r>
    </w:p>
    <w:p w14:paraId="2B00C64B"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subsystem is a relatively independent part of a system with its own subgoal (e.g., Human Resource Planning or Human Resource Development).</w:t>
      </w:r>
    </w:p>
    <w:p w14:paraId="135D8D30"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Components are sets of homogeneous elements without system properties (for example, temporary labor accommodation facilities).</w:t>
      </w:r>
    </w:p>
    <w:p w14:paraId="5FC2952D"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Cost is understood as a property of an object that is controlled through interaction with system elements.</w:t>
      </w:r>
    </w:p>
    <w:p w14:paraId="30A7A3F8" w14:textId="06FE2AF4"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Implementing an industry-specific HR system is a process of shaping the system's purposeful behavior through informational interventions. This approach formalizes and simplifies the construction of databases and their operations within the emerging Model and Information System.</w:t>
      </w:r>
    </w:p>
    <w:p w14:paraId="2A4A214F"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18" w:name="_Toc198846263"/>
      <w:r xmlns:w="http://schemas.openxmlformats.org/wordprocessingml/2006/main" w:rsidRPr="00BD28D8">
        <w:rPr>
          <w:rFonts w:eastAsia="Times New Roman"/>
          <w:lang w:eastAsia="ru-RU"/>
        </w:rPr>
        <w:lastRenderedPageBreak xmlns:w="http://schemas.openxmlformats.org/wordprocessingml/2006/main"/>
      </w:r>
      <w:r xmlns:w="http://schemas.openxmlformats.org/wordprocessingml/2006/main" w:rsidRPr="00BD28D8">
        <w:rPr>
          <w:rFonts w:eastAsia="Times New Roman"/>
          <w:lang w:eastAsia="ru-RU"/>
        </w:rPr>
        <w:t xml:space="preserve">6.2. Concept and sequence of processes of HR design</w:t>
      </w:r>
      <w:bookmarkEnd xmlns:w="http://schemas.openxmlformats.org/wordprocessingml/2006/main" w:id="18"/>
    </w:p>
    <w:p w14:paraId="1DCF8D8B"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As part of the NF design documentation, the WDS NC becomes a separate management entity with a system of requirements for regulatory, organizational, methodological, informational, financial, and logistical support. HR planning involves multiple stakeholders and is aimed at the comprehensive development of the project's HR system, identifying and replicating effective practices.</w:t>
      </w:r>
    </w:p>
    <w:p w14:paraId="45EEE856"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workforce design process is based on a systems approach to analyzing the project's operational space (PESTI analysis) and the concept of an "Effects-Based Approach to Joint Operations," which involves moving from formulating requirements to analyzing and combining capabilities. This necessitates the search for new approaches to contracting strategies (e.g., FIDIC) and the development of informational, technological, and economic measures to address key issues.</w:t>
      </w:r>
    </w:p>
    <w:p w14:paraId="78ECA0B9" w14:textId="3E75BD60"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Understanding the importance of workforce planning at the initial stages of nuclear facility construction planning (FEEP, FEED) leads to a unified structural understanding of program initiation. A workforce project is a set of modern management practices integrated into the nuclear facility construction project management system and encompassing methodologies, processes, information systems, and organizational and administrative structures.</w:t>
      </w:r>
    </w:p>
    <w:p w14:paraId="28287EBB" w14:textId="77777777" w:rsidR="00D52C7E"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val="ru-RU"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There are general methodologies for developing HR technologies with functional and informational components. Approaches to presenting results are divided into structural and object-oriented. The key is a unified work discipline across all stages of the lifecycle, consideration of critical tasks and monitoring of their implementation, and the use of tools.</w:t>
      </w:r>
    </w:p>
    <w:p w14:paraId="28DECEEC" w14:textId="79540A9F"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Structural approaches supported by CASE systems predominate in the automation of administrative and management activities. The fundamental concept of CASE is the construction of logical models of the subject area using graphical methods to clearly understand the project and facilitate the transition to a HR technology model.</w:t>
      </w:r>
    </w:p>
    <w:p w14:paraId="06B4F500"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Systems analysis is a challenging part of the process, requiring the analyst to possess deep knowledge, consider political aspects, and communicate effectively with people at various levels. The analyst acts as a mediator between the client and the developer, choosing optimal solutions, as users intuitively understand the problems but cannot explain them and have a vague understanding of the benefits of HR technologies, while developers are unsure of what is best for a particular enterprise. The architecture of CASE tools is based on the "Methodology - Method - Notation - Tool" paradigm:</w:t>
      </w:r>
    </w:p>
    <w:p w14:paraId="6727BC7E" w14:textId="77777777" w:rsidR="00BD28D8" w:rsidRPr="00BD28D8" w:rsidRDefault="00BD28D8" w:rsidP="00BD28D8">
      <w:pPr xmlns:w="http://schemas.openxmlformats.org/wordprocessingml/2006/main" xmlns:w14="http://schemas.microsoft.com/office/word/2010/wordml">
        <w:numPr>
          <w:ilvl w:val="0"/>
          <w:numId w:val="1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Methodology: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Defines the criteria for selecting a project, stages of work, and rules for distributing methods.</w:t>
      </w:r>
    </w:p>
    <w:p w14:paraId="7A771027" w14:textId="77777777" w:rsidR="00BD28D8" w:rsidRPr="00BD28D8" w:rsidRDefault="00BD28D8" w:rsidP="00BD28D8">
      <w:pPr xmlns:w="http://schemas.openxmlformats.org/wordprocessingml/2006/main" xmlns:w14="http://schemas.microsoft.com/office/word/2010/wordml">
        <w:numPr>
          <w:ilvl w:val="0"/>
          <w:numId w:val="1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Methods: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Systematic procedures for generating descriptions of subsystems and components using notations.</w:t>
      </w:r>
    </w:p>
    <w:p w14:paraId="44B394F7" w14:textId="77777777" w:rsidR="00BD28D8" w:rsidRPr="00BD28D8" w:rsidRDefault="00BD28D8" w:rsidP="00BD28D8">
      <w:pPr xmlns:w="http://schemas.openxmlformats.org/wordprocessingml/2006/main" xmlns:w14="http://schemas.microsoft.com/office/word/2010/wordml">
        <w:numPr>
          <w:ilvl w:val="0"/>
          <w:numId w:val="1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Notations: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Designed to represent design data on structure, functioning, processes, and information flows.</w:t>
      </w:r>
    </w:p>
    <w:p w14:paraId="386697AE" w14:textId="77777777" w:rsidR="00BD28D8" w:rsidRPr="00BD28D8" w:rsidRDefault="00BD28D8" w:rsidP="00BD28D8">
      <w:pPr xmlns:w="http://schemas.openxmlformats.org/wordprocessingml/2006/main" xmlns:w14="http://schemas.microsoft.com/office/word/2010/wordml">
        <w:numPr>
          <w:ilvl w:val="0"/>
          <w:numId w:val="1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Tools: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Tools for supporting methods, project organization, and managing analysis and design processes.</w:t>
      </w:r>
    </w:p>
    <w:p w14:paraId="52D5C0C8"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development and use of HR technologies is based on the concept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of a life cycle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model from the emergence of a need to its obsolescence. The main stages of development are:</w:t>
      </w:r>
    </w:p>
    <w:p w14:paraId="6D5198F0" w14:textId="77777777" w:rsidR="00BD28D8" w:rsidRPr="00BD28D8" w:rsidRDefault="00BD28D8" w:rsidP="00BD28D8">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ANALYSIS: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Defining what HR technology should do.</w:t>
      </w:r>
    </w:p>
    <w:p w14:paraId="6E6518AF" w14:textId="77777777" w:rsidR="00BD28D8" w:rsidRPr="00BD28D8" w:rsidRDefault="00BD28D8" w:rsidP="00BD28D8">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DESIGN: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Defining how it will do this; specifying subsystems, components and their interactions.</w:t>
      </w:r>
    </w:p>
    <w:p w14:paraId="3770E830" w14:textId="77777777" w:rsidR="00BD28D8" w:rsidRPr="00BD28D8" w:rsidRDefault="00BD28D8" w:rsidP="00BD28D8">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DEVELOPMENT: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Creation of components and subsystems, their unification into a single Project Model.</w:t>
      </w:r>
    </w:p>
    <w:p w14:paraId="01884199" w14:textId="77777777" w:rsidR="00BD28D8" w:rsidRPr="00BD28D8" w:rsidRDefault="00BD28D8" w:rsidP="00BD28D8">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TESTING: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Checking the compliance of the personnel technology with the indicators determined at the analysis stage.</w:t>
      </w:r>
    </w:p>
    <w:p w14:paraId="63493AFC" w14:textId="77777777" w:rsidR="00BD28D8" w:rsidRPr="00BD28D8" w:rsidRDefault="00BD28D8" w:rsidP="00BD28D8">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IMPLEMENTATION: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Installation and commissioning of the system.</w:t>
      </w:r>
    </w:p>
    <w:p w14:paraId="0B68BC6E" w14:textId="77777777" w:rsidR="00BD28D8" w:rsidRPr="00BD28D8" w:rsidRDefault="00BD28D8" w:rsidP="00BD28D8">
      <w:pPr xmlns:w="http://schemas.openxmlformats.org/wordprocessingml/2006/main" xmlns:w14="http://schemas.microsoft.com/office/word/2010/wordml">
        <w:numPr>
          <w:ilvl w:val="0"/>
          <w:numId w:val="12"/>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SUPPORT: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Ensuring normal operation.</w:t>
      </w:r>
    </w:p>
    <w:p w14:paraId="4C116F99"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19" w:name="_Toc198846264"/>
      <w:r xmlns:w="http://schemas.openxmlformats.org/wordprocessingml/2006/main" w:rsidRPr="00BD28D8">
        <w:rPr>
          <w:rFonts w:eastAsia="Times New Roman"/>
          <w:lang w:eastAsia="ru-RU"/>
        </w:rPr>
        <w:t xml:space="preserve">6.3. Personnel development: training and preparation</w:t>
      </w:r>
      <w:bookmarkEnd xmlns:w="http://schemas.openxmlformats.org/wordprocessingml/2006/main" w:id="19"/>
    </w:p>
    <w:p w14:paraId="53F31DCB"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Personnel development and improvement is an important element of the HR system, related to employee retention.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Workforce development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is the proactive upgrading of skills to meet employer requirements.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A personnel development system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is a set of elements and mechanisms for influencing personnel to adapt their abilities to the needs of the organization.</w:t>
      </w:r>
    </w:p>
    <w:p w14:paraId="30CACD16"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level of training for specialists in the construction industry is crucial. Vocational schools are not always able to adapt their programs to modern technologies, and young specialists often lack practical skills, requiring extensive adaptation and additional training. To address these issues, the Human Resources Project includes training mechanisms and a systematic approach to training (SAT) for developing vocational training programs, including the KROSS (Key Reachable Opportunities Study System) developed by EFIS. KROSS emphasizes not the possession of information, but the ability to effectively apply it in a multi-regulatory environment, with the goal of training personnel within production chains. The KROSS systemic approach facilitates:</w:t>
      </w:r>
    </w:p>
    <w:p w14:paraId="6F2AA4BF" w14:textId="77777777" w:rsidR="00BD28D8" w:rsidRPr="00BD28D8" w:rsidRDefault="00BD28D8" w:rsidP="00BD28D8">
      <w:pPr xmlns:w="http://schemas.openxmlformats.org/wordprocessingml/2006/main" xmlns:w14="http://schemas.microsoft.com/office/word/2010/wordml">
        <w:numPr>
          <w:ilvl w:val="0"/>
          <w:numId w:val="1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Formation and centralization of industry-specific training programs.</w:t>
      </w:r>
    </w:p>
    <w:p w14:paraId="51FF38D5" w14:textId="77777777" w:rsidR="00BD28D8" w:rsidRPr="00BD28D8" w:rsidRDefault="00BD28D8" w:rsidP="00BD28D8">
      <w:pPr xmlns:w="http://schemas.openxmlformats.org/wordprocessingml/2006/main" xmlns:w14="http://schemas.microsoft.com/office/word/2010/wordml">
        <w:numPr>
          <w:ilvl w:val="0"/>
          <w:numId w:val="1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Formation of a support mechanism for industry and basic educational institutions, development of their educational and material base.</w:t>
      </w:r>
    </w:p>
    <w:p w14:paraId="4734308D" w14:textId="77777777" w:rsidR="00BD28D8" w:rsidRPr="00BD28D8" w:rsidRDefault="00BD28D8" w:rsidP="00BD28D8">
      <w:pPr xmlns:w="http://schemas.openxmlformats.org/wordprocessingml/2006/main" xmlns:w14="http://schemas.microsoft.com/office/word/2010/wordml">
        <w:numPr>
          <w:ilvl w:val="0"/>
          <w:numId w:val="13"/>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Creation of a system of coordination in educational activities and methodological support.</w:t>
      </w:r>
    </w:p>
    <w:p w14:paraId="38375DA6"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concept of lifelong learning is driven by the need for continuous knowledge renewal and competency development in an innovative economy, which requires workers to develop specific competencies: the ability to acquire knowledge; skills for various types of work and adaptability; the ability to socialize in a multicultural environment; and the ability to develop personal competencies. On-the-job training is driven by the distinction between general competencies (developed in the education system, paid for by the state or the employee) and </w:t>
      </w: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specific competencies (related to a specific company and workplace, usually paid for by the employer).</w:t>
      </w:r>
    </w:p>
    <w:p w14:paraId="3F108DA2"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20" w:name="_Toc198846265"/>
      <w:r xmlns:w="http://schemas.openxmlformats.org/wordprocessingml/2006/main" w:rsidRPr="00BD28D8">
        <w:rPr>
          <w:rFonts w:eastAsia="Times New Roman"/>
          <w:lang w:eastAsia="ru-RU"/>
        </w:rPr>
        <w:t xml:space="preserve">6.4. Features of personnel planning in remote areas</w:t>
      </w:r>
      <w:bookmarkEnd xmlns:w="http://schemas.openxmlformats.org/wordprocessingml/2006/main" w:id="20"/>
    </w:p>
    <w:p w14:paraId="79166201"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concept of "human resources" is broader than "organizational human resources," as it includes family members of employees who may potentially be involved in work activities. "Organizational human resources" is broader than "personnel," as it encompasses not only used but also potentially used qualities. The characteristics of a person as a resource are also considered in terms of their needs (a priori or arising during the work process). Three levels of needs are distinguished:</w:t>
      </w:r>
    </w:p>
    <w:p w14:paraId="6ABABE9D" w14:textId="77777777" w:rsidR="00BD28D8" w:rsidRPr="00BD28D8" w:rsidRDefault="00BD28D8" w:rsidP="00BD28D8">
      <w:pPr xmlns:w="http://schemas.openxmlformats.org/wordprocessingml/2006/main" xmlns:w14="http://schemas.microsoft.com/office/word/2010/wordml">
        <w:numPr>
          <w:ilvl w:val="0"/>
          <w:numId w:val="1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Biological: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Food, housing, which requires consideration of catering arrangements, accommodation options (including families with children).</w:t>
      </w:r>
    </w:p>
    <w:p w14:paraId="192F8FCA" w14:textId="77777777" w:rsidR="00BD28D8" w:rsidRPr="00BD28D8" w:rsidRDefault="00BD28D8" w:rsidP="00BD28D8">
      <w:pPr xmlns:w="http://schemas.openxmlformats.org/wordprocessingml/2006/main" xmlns:w14="http://schemas.microsoft.com/office/word/2010/wordml">
        <w:numPr>
          <w:ilvl w:val="0"/>
          <w:numId w:val="1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Moral and aesthetic: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Spiritual development, social infrastructure facilities, access to national media.</w:t>
      </w:r>
    </w:p>
    <w:p w14:paraId="50ABEA6F" w14:textId="77777777" w:rsidR="00BD28D8" w:rsidRPr="00BD28D8" w:rsidRDefault="00BD28D8" w:rsidP="00BD28D8">
      <w:pPr xmlns:w="http://schemas.openxmlformats.org/wordprocessingml/2006/main" xmlns:w14="http://schemas.microsoft.com/office/word/2010/wordml">
        <w:numPr>
          <w:ilvl w:val="0"/>
          <w:numId w:val="14"/>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Social: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Social status, power, prestige, which determines the presence of sections in the personnel development program that also relate to personal needs (for example, obtaining a driver's license).</w:t>
      </w:r>
    </w:p>
    <w:p w14:paraId="6E4D8B0C"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Attracting highly qualified personnel to remote areas with unique living and climatic conditions is a complex task. The workforce planning project must consider not only the impact of the external environment on human resource processes but also the reverse impact of human resource decisions on the social and environmental environment in the host regions, including the impact on public services, community cohesion, and safety. These assessments will be part of the Project's environmental and social impact assessment.</w:t>
      </w:r>
    </w:p>
    <w:p w14:paraId="2FDC4CB0"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It's important to consider standards for the placement and construction of temporary workforce accommodation facilities, including safe and healthy locations, adequate sanitary conditions, and recreational and health amenities (section "TEMPORARY WORKFORCE ACCOMMODATION FACILITY"). Meeting the current needs, stimulating, and motivating human resources is an important consideration; material considerations are important, but not the only ones. The essence of the section "STIMULATION AND MOTIVATION" is to create a system where employees, through effective work, fulfill their individual needs.</w:t>
      </w:r>
    </w:p>
    <w:p w14:paraId="3176C30C"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project must address not only the need for imported labor due to local resource shortages or specific skills, but also the fact that the construction industry is a major source of employment for the local population, including related sectors and individuals. This requires human resource management procedures related to the management of all categories of human resources in densely populated areas and ensuring their employment on infrastructure projects. The interactions between employers, management, and employees (local and migrant) regarding the formation, use, and development of human resources reflect the systemic political economy of management, necessitating the establishment of specific rules in the Human Resources Project.</w:t>
      </w:r>
    </w:p>
    <w:p w14:paraId="3425654C"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21" w:name="_Toc198846266"/>
      <w:r xmlns:w="http://schemas.openxmlformats.org/wordprocessingml/2006/main" w:rsidRPr="00BD28D8">
        <w:rPr>
          <w:rFonts w:eastAsia="Times New Roman"/>
          <w:lang w:eastAsia="ru-RU"/>
        </w:rPr>
        <w:lastRenderedPageBreak xmlns:w="http://schemas.openxmlformats.org/wordprocessingml/2006/main"/>
      </w:r>
      <w:r xmlns:w="http://schemas.openxmlformats.org/wordprocessingml/2006/main" w:rsidRPr="00BD28D8">
        <w:rPr>
          <w:rFonts w:eastAsia="Times New Roman"/>
          <w:lang w:eastAsia="ru-RU"/>
        </w:rPr>
        <w:t xml:space="preserve">6.5. Personnel cost management in the HR design system</w:t>
      </w:r>
      <w:bookmarkEnd xmlns:w="http://schemas.openxmlformats.org/wordprocessingml/2006/main" w:id="21"/>
    </w:p>
    <w:p w14:paraId="19ABE875"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 an unstable economy, managing human resources costs (HRCA) is crucial. The share of these costs in total expenditures is growing, making their management and optimization crucial. The Human Resources Project defines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HRCA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as an integrated indicator, encompassing expenses on recruitment, compensation, incentives, addressing social issues, organizing work, and improving working conditions. It is based on the recommendations of the International Conference of Labor Statisticians, which classify labor costs into 10 groups:</w:t>
      </w:r>
    </w:p>
    <w:p w14:paraId="73018DCB"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Direct wages and salaries.</w:t>
      </w:r>
    </w:p>
    <w:p w14:paraId="1DA994EB"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Payment for time not worked.</w:t>
      </w:r>
    </w:p>
    <w:p w14:paraId="0DC2ABB4"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Bonuses and cash rewards.</w:t>
      </w:r>
    </w:p>
    <w:p w14:paraId="0041D1F1"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Food, drink, fuel and other payments in kind.</w:t>
      </w:r>
    </w:p>
    <w:p w14:paraId="781FAAD7"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Cost of housing for workers.</w:t>
      </w:r>
    </w:p>
    <w:p w14:paraId="71EA0552"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Employers' costs for social security (statutory and private programs).</w:t>
      </w:r>
    </w:p>
    <w:p w14:paraId="39DB15BF"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Cost of professional training.</w:t>
      </w:r>
    </w:p>
    <w:p w14:paraId="24DE1D13"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Cost of cultural and everyday services.</w:t>
      </w:r>
    </w:p>
    <w:p w14:paraId="780E2FD3"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Cost of labor not classified anywhere (transportation, work clothes, etc.).</w:t>
      </w:r>
    </w:p>
    <w:p w14:paraId="534DAE42" w14:textId="77777777" w:rsidR="00BD28D8" w:rsidRPr="00BD28D8" w:rsidRDefault="00BD28D8" w:rsidP="00BD28D8">
      <w:pPr xmlns:w="http://schemas.openxmlformats.org/wordprocessingml/2006/main" xmlns:w14="http://schemas.microsoft.com/office/word/2010/wordml">
        <w:numPr>
          <w:ilvl w:val="0"/>
          <w:numId w:val="15"/>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Taxes considered as labor costs. In Russian practice, according to the State Statistics Committee's instructions, employer personnel costs include three groups: wage costs (WFC), social payments, and expenses not related to WFC and social payments.</w:t>
      </w:r>
    </w:p>
    <w:p w14:paraId="6622F683"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22" w:name="_Toc198846267"/>
      <w:r xmlns:w="http://schemas.openxmlformats.org/wordprocessingml/2006/main" w:rsidRPr="00BD28D8">
        <w:rPr>
          <w:rFonts w:eastAsia="Times New Roman"/>
          <w:lang w:eastAsia="ru-RU"/>
        </w:rPr>
        <w:t xml:space="preserve">7. Model of staffing of nuclear power plants</w:t>
      </w:r>
      <w:bookmarkEnd xmlns:w="http://schemas.openxmlformats.org/wordprocessingml/2006/main" w:id="22"/>
    </w:p>
    <w:p w14:paraId="6657E5F1"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23" w:name="_Toc198846268"/>
      <w:r xmlns:w="http://schemas.openxmlformats.org/wordprocessingml/2006/main" w:rsidRPr="00BD28D8">
        <w:rPr>
          <w:rFonts w:eastAsia="Times New Roman"/>
          <w:lang w:eastAsia="ru-RU"/>
        </w:rPr>
        <w:t xml:space="preserve">7.1. Principles of construction and key characteristics of the Model</w:t>
      </w:r>
      <w:bookmarkEnd xmlns:w="http://schemas.openxmlformats.org/wordprocessingml/2006/main" w:id="23"/>
    </w:p>
    <w:p w14:paraId="551D2D09"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Workforce and Personnel Development Design project is a separate subtask of the Staffing Project and involves the creation of a dynamic model (or set of models) of the system with maximum detail for work breakdown structures (WBS) and objects (OBS). This model is the cornerstone of the Staffing program. The result of the staffing design is presented as a competency-based model for strategic staffing management for the Nuclear Facility Construction Project.</w:t>
      </w:r>
    </w:p>
    <w:p w14:paraId="5B558DFB"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approaches and definitions of international industry organizations are applied. The resulting process model should:</w:t>
      </w:r>
    </w:p>
    <w:p w14:paraId="7C34BC9B" w14:textId="77777777" w:rsidR="00BD28D8" w:rsidRPr="00BD28D8" w:rsidRDefault="00BD28D8" w:rsidP="00BD28D8">
      <w:pPr xmlns:w="http://schemas.openxmlformats.org/wordprocessingml/2006/main" xmlns:w14="http://schemas.microsoft.com/office/word/2010/wordml">
        <w:numPr>
          <w:ilvl w:val="0"/>
          <w:numId w:val="1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To model the entire chronological sequence of the life cycle of a nuclear power plant project (from inception to decommissioning);</w:t>
      </w:r>
    </w:p>
    <w:p w14:paraId="0E349221" w14:textId="77777777" w:rsidR="00BD28D8" w:rsidRPr="00BD28D8" w:rsidRDefault="00BD28D8" w:rsidP="00BD28D8">
      <w:pPr xmlns:w="http://schemas.openxmlformats.org/wordprocessingml/2006/main" xmlns:w14="http://schemas.microsoft.com/office/word/2010/wordml">
        <w:numPr>
          <w:ilvl w:val="0"/>
          <w:numId w:val="1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Extend the methodology to all enterprises, their personnel, processes and equipment involved in the construction of nuclear power plants.</w:t>
      </w:r>
    </w:p>
    <w:p w14:paraId="11D6AD38" w14:textId="77777777" w:rsidR="00BD28D8" w:rsidRPr="00BD28D8" w:rsidRDefault="00BD28D8" w:rsidP="00BD28D8">
      <w:pPr xmlns:w="http://schemas.openxmlformats.org/wordprocessingml/2006/main" xmlns:w14="http://schemas.microsoft.com/office/word/2010/wordml">
        <w:numPr>
          <w:ilvl w:val="0"/>
          <w:numId w:val="16"/>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Ensure comprehensive consideration of contractual models. The model is based on relevant internationally recognized documents.</w:t>
      </w:r>
    </w:p>
    <w:p w14:paraId="73BFFDC7"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approach to creating a Human Resources system involves first creating (selecting) a model (BluePrint) of an integrated HR system, describing its elements, approving the Target Image, and ensuring interoperability with the TCMNC Program and the Resource and Technology Model of the NUCLEAR Facility Project. This allows for the development of methods, the calculation of options, the solution of mathematical problems, and the verification of solutions.</w:t>
      </w:r>
    </w:p>
    <w:p w14:paraId="2777C397"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prototype being created is intended to visualize solutions to problems:</w:t>
      </w:r>
    </w:p>
    <w:p w14:paraId="38973AEB" w14:textId="77777777" w:rsidR="00BD28D8" w:rsidRPr="00BD28D8" w:rsidRDefault="00BD28D8" w:rsidP="00BD28D8">
      <w:pPr xmlns:w="http://schemas.openxmlformats.org/wordprocessingml/2006/main" xmlns:w14="http://schemas.microsoft.com/office/word/2010/wordml">
        <w:numPr>
          <w:ilvl w:val="0"/>
          <w:numId w:val="1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Connection of the enterprise with the external environment (recruitment, selection).</w:t>
      </w:r>
    </w:p>
    <w:p w14:paraId="1CBC12A7" w14:textId="77777777" w:rsidR="00BD28D8" w:rsidRPr="00BD28D8" w:rsidRDefault="00BD28D8" w:rsidP="00BD28D8">
      <w:pPr xmlns:w="http://schemas.openxmlformats.org/wordprocessingml/2006/main" xmlns:w14="http://schemas.microsoft.com/office/word/2010/wordml">
        <w:numPr>
          <w:ilvl w:val="0"/>
          <w:numId w:val="1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"fate" of each employee within the enterprise.</w:t>
      </w:r>
    </w:p>
    <w:p w14:paraId="76245CDE" w14:textId="77777777" w:rsidR="00BD28D8" w:rsidRPr="00BD28D8" w:rsidRDefault="00BD28D8" w:rsidP="00BD28D8">
      <w:pPr xmlns:w="http://schemas.openxmlformats.org/wordprocessingml/2006/main" xmlns:w14="http://schemas.microsoft.com/office/word/2010/wordml">
        <w:numPr>
          <w:ilvl w:val="0"/>
          <w:numId w:val="17"/>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General information issues. The prototype describes the system interface, first-level information, basic subboards for calculation areas (engineering and technical personnel, blue-collar jobs), specialized boards for projects and requirements, and functional subboards. A matrix structure for labor costing is adopted, along with the "from complex to simple" principle for cost determination and the development of a cost aggregation system. The prototype is developed from the beginning (from the expected results) forward.</w:t>
      </w:r>
    </w:p>
    <w:p w14:paraId="6C0BA66F"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Approaches are used that are based on financial indicators (assessment of the value of human resources based on the costs of their formation/replacement or the benefits of their use), as well as, in some cases, on non-financial indicators (assessment of human capital).</w:t>
      </w:r>
    </w:p>
    <w:p w14:paraId="15FCDED9"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created Model will ensure:</w:t>
      </w:r>
    </w:p>
    <w:p w14:paraId="20FDDB50"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Classification of elements into immutable, variable and additional.</w:t>
      </w:r>
    </w:p>
    <w:p w14:paraId="45D3538B"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system for clearing personnel costs depending on the data source.</w:t>
      </w:r>
    </w:p>
    <w:p w14:paraId="5738E046"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Introduction of a cost “cleaning” subsystem and “regional/local” subsystems (coefficients).</w:t>
      </w:r>
    </w:p>
    <w:p w14:paraId="3C00C308"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Change management and checking the continuity of the model (updating information, availability of users).</w:t>
      </w:r>
    </w:p>
    <w:p w14:paraId="0446EF70"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Methodology for expanding the model and constructing new elements.</w:t>
      </w:r>
    </w:p>
    <w:p w14:paraId="305C53E3"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Interpretation of information obtained using the model.</w:t>
      </w:r>
    </w:p>
    <w:p w14:paraId="610AE7C8"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Coordination with the TCM NC system and mutual exchange of information.</w:t>
      </w:r>
    </w:p>
    <w:p w14:paraId="7A6AC5F5" w14:textId="77777777" w:rsidR="00BD28D8" w:rsidRPr="00BD28D8" w:rsidRDefault="00BD28D8" w:rsidP="00BD28D8">
      <w:pPr xmlns:w="http://schemas.openxmlformats.org/wordprocessingml/2006/main" xmlns:w14="http://schemas.microsoft.com/office/word/2010/wordml">
        <w:numPr>
          <w:ilvl w:val="0"/>
          <w:numId w:val="18"/>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Consideration is given to the ability to select a method for evaluating personnel decisions in accordance with the Client's requirements and other factors. The model and its components are considered independent market products applicable to other industries.</w:t>
      </w:r>
    </w:p>
    <w:p w14:paraId="6D395431"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24" w:name="_Toc198846269"/>
      <w:r xmlns:w="http://schemas.openxmlformats.org/wordprocessingml/2006/main" w:rsidRPr="00BD28D8">
        <w:rPr>
          <w:rFonts w:eastAsia="Times New Roman"/>
          <w:lang w:eastAsia="ru-RU"/>
        </w:rPr>
        <w:t xml:space="preserve">7.2. Expected results from the implementation of the Workforce Design System (WDS NC)</w:t>
      </w:r>
      <w:bookmarkEnd xmlns:w="http://schemas.openxmlformats.org/wordprocessingml/2006/main" w:id="24"/>
    </w:p>
    <w:p w14:paraId="4B5FD64F"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results of the HR design process constitute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the HR Support Project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 collection of organizational and technological documentation for HR </w:t>
      </w: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processes. This documentation establishes the rules for conducting workforce-related processes, describes the interactions between organizations and departments, and establishes general Requirements for a specific Plan and in accordance with developed Procedures and Regulations.</w:t>
      </w:r>
    </w:p>
    <w:p w14:paraId="36AD6DF1"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developed personnel technologies are divided into:</w:t>
      </w:r>
    </w:p>
    <w:p w14:paraId="365F76D7" w14:textId="77777777" w:rsidR="00BD28D8" w:rsidRPr="00BD28D8" w:rsidRDefault="00BD28D8" w:rsidP="00BD28D8">
      <w:pPr xmlns:w="http://schemas.openxmlformats.org/wordprocessingml/2006/main" xmlns:w14="http://schemas.microsoft.com/office/word/2010/wordml">
        <w:numPr>
          <w:ilvl w:val="0"/>
          <w:numId w:val="19"/>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Static: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Associated with the processes of standardization, accounting, calculation (for example, calculation of personnel costs).</w:t>
      </w:r>
    </w:p>
    <w:p w14:paraId="075EEA1B" w14:textId="77777777" w:rsidR="00BD28D8" w:rsidRPr="00BD28D8" w:rsidRDefault="00BD28D8" w:rsidP="00BD28D8">
      <w:pPr xmlns:w="http://schemas.openxmlformats.org/wordprocessingml/2006/main" xmlns:w14="http://schemas.microsoft.com/office/word/2010/wordml">
        <w:numPr>
          <w:ilvl w:val="0"/>
          <w:numId w:val="19"/>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Dynamic: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Related to hiring, firing, transfers, training, promotion, education, and certification. The prerogative of HR planning is to address dynamic issues related to the quantitative and qualitative composition of personnel and HUMAN RESOURCES DEVELOPMENT. Changes in personnel costs during the development of the NUCLEAR FACILITY Project are a consequence of such dynamic processes.</w:t>
      </w:r>
    </w:p>
    <w:p w14:paraId="5F47B2AC"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implementation of WDS NC is aimed at achieving the following key results for Rosatom State Corporation and its partners:</w:t>
      </w:r>
    </w:p>
    <w:p w14:paraId="5C9E5869"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Optimization of personnel costs: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Through precise planning, standardization, reduced turnover and efficient use of labor resources.</w:t>
      </w:r>
    </w:p>
    <w:p w14:paraId="41B28B83"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Reduced project mobilization and staffing times: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Through proactive planning and the availability of ready-made models and procedures.</w:t>
      </w:r>
    </w:p>
    <w:p w14:paraId="799EF27C"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Improving the quality of work performed: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By providing projects with appropriately qualified personnel and introducing uniform standards.</w:t>
      </w:r>
    </w:p>
    <w:p w14:paraId="61C96D57"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Reducing personnel risks: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Minimizing risks associated with staff shortages, inappropriate qualifications, and violations of labor laws (especially in a multi-regulatory environment).</w:t>
      </w:r>
    </w:p>
    <w:p w14:paraId="07748AD6"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Improving labor productivity: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Through optimization of labor organization, motivation schemes and personnel development.</w:t>
      </w:r>
    </w:p>
    <w:p w14:paraId="1CFEDA42"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Establishing a transparent and manageable HR system: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Ensuring informed HR decisions are made at all levels.</w:t>
      </w:r>
    </w:p>
    <w:p w14:paraId="7807D763"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Formation of a unified regulatory and methodological framework and knowledge base: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For the replication of best practices and continuous improvement.</w:t>
      </w:r>
    </w:p>
    <w:p w14:paraId="5FDEE0C2" w14:textId="77777777" w:rsidR="00BD28D8" w:rsidRPr="00BD28D8" w:rsidRDefault="00BD28D8" w:rsidP="00BD28D8">
      <w:pPr xmlns:w="http://schemas.openxmlformats.org/wordprocessingml/2006/main" xmlns:w14="http://schemas.microsoft.com/office/word/2010/wordml">
        <w:numPr>
          <w:ilvl w:val="0"/>
          <w:numId w:val="20"/>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Strengthening the image of the State Corporation Rosatom: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As a responsible employer and effective implementer of complex international projects.</w:t>
      </w:r>
    </w:p>
    <w:p w14:paraId="04614C9F"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25" w:name="_Toc198846270"/>
      <w:r xmlns:w="http://schemas.openxmlformats.org/wordprocessingml/2006/main" w:rsidRPr="00BD28D8">
        <w:rPr>
          <w:rFonts w:eastAsia="Times New Roman"/>
          <w:lang w:eastAsia="ru-RU"/>
        </w:rPr>
        <w:t xml:space="preserve">8. Applicability and replication of the system</w:t>
      </w:r>
      <w:bookmarkEnd xmlns:w="http://schemas.openxmlformats.org/wordprocessingml/2006/main" w:id="25"/>
    </w:p>
    <w:p w14:paraId="23C51095"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Human Resources Project establishes standards and regulations mandatory for all contractors on the Nuclear Facility Construction Project. The Project's considerations are organized as a phased process for planning, construction, and operation, and may apply to the direct client or (sub)contractors. To ensure compliance, policies, mechanisms, and procedures will be developed to regulate and monitor contractor activities. These provisions apply to workers hired directly by the client, through third parties, and to employees of key suppliers. Commercially reasonable measures will be proposed for incorporating these requirements into contractual </w:t>
      </w: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agreements, as well as special provisions for contractors providing worker accommodation, outlining responsibilities and monitoring criteria. The Project is being implemented in stages, including pilot projects and regional testing, after which it will be subject to refinement and industry-wide implementation, including for all construction projects.</w:t>
      </w:r>
    </w:p>
    <w:p w14:paraId="5A19ED08" w14:textId="77777777" w:rsidR="00BD28D8" w:rsidRPr="00BD28D8" w:rsidRDefault="00BD28D8" w:rsidP="00D52C7E">
      <w:pPr xmlns:w="http://schemas.openxmlformats.org/wordprocessingml/2006/main">
        <w:pStyle w:val="2"/>
        <w:rPr>
          <w:rFonts w:eastAsia="Times New Roman"/>
          <w:lang w:eastAsia="ru-RU"/>
        </w:rPr>
      </w:pPr>
      <w:bookmarkStart xmlns:w="http://schemas.openxmlformats.org/wordprocessingml/2006/main" w:id="26" w:name="_Toc198846271"/>
      <w:r xmlns:w="http://schemas.openxmlformats.org/wordprocessingml/2006/main" w:rsidRPr="00BD28D8">
        <w:rPr>
          <w:rFonts w:eastAsia="Times New Roman"/>
          <w:lang w:eastAsia="ru-RU"/>
        </w:rPr>
        <w:t xml:space="preserve">9. Proposals for the implementation of the concept and the role of the NGO EFIS</w:t>
      </w:r>
      <w:bookmarkEnd xmlns:w="http://schemas.openxmlformats.org/wordprocessingml/2006/main" w:id="26"/>
    </w:p>
    <w:p w14:paraId="2FA741FF"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27" w:name="_Toc198846272"/>
      <w:r xmlns:w="http://schemas.openxmlformats.org/wordprocessingml/2006/main" w:rsidRPr="00BD28D8">
        <w:rPr>
          <w:rFonts w:eastAsia="Times New Roman"/>
          <w:lang w:eastAsia="ru-RU"/>
        </w:rPr>
        <w:t xml:space="preserve">9.1. Enlarged stages of implementation of the WDS NC Concept</w:t>
      </w:r>
      <w:bookmarkEnd xmlns:w="http://schemas.openxmlformats.org/wordprocessingml/2006/main" w:id="27"/>
    </w:p>
    <w:p w14:paraId="3E9B914E"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Successful implementation of the large-scale WDS NC Concept requires a structured approach. The following broad stages are proposed (the details of which will be the subject of a separate Work Plan):</w:t>
      </w:r>
    </w:p>
    <w:p w14:paraId="7122239E" w14:textId="77777777" w:rsidR="00BD28D8" w:rsidRPr="00BD28D8" w:rsidRDefault="00BD28D8" w:rsidP="00BD28D8">
      <w:pPr xmlns:w="http://schemas.openxmlformats.org/wordprocessingml/2006/main" xmlns:w14="http://schemas.microsoft.com/office/word/2010/wordml">
        <w:numPr>
          <w:ilvl w:val="0"/>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Stage 1: Organizational and methodological preparation and detailing of the Technical Assignment.</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w:t>
      </w:r>
    </w:p>
    <w:p w14:paraId="45BD4CC6"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Formation of an official Order for the development and implementation of WDS NC.</w:t>
      </w:r>
    </w:p>
    <w:p w14:paraId="0A3722D2"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Establishment of a steering committee and working groups with the participation of all stakeholders.</w:t>
      </w:r>
    </w:p>
    <w:p w14:paraId="003F926F"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Final detailing and approval of the Technical Specifications for the WDS NC system, including its modules, the HR Model, and the IT platform.</w:t>
      </w:r>
    </w:p>
    <w:p w14:paraId="21E14C05"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Development and approval of a detailed schedule for the implementation of the WDS NC Project.</w:t>
      </w:r>
    </w:p>
    <w:p w14:paraId="5B2E2F49" w14:textId="77777777" w:rsidR="00BD28D8" w:rsidRPr="00BD28D8" w:rsidRDefault="00BD28D8" w:rsidP="00BD28D8">
      <w:pPr xmlns:w="http://schemas.openxmlformats.org/wordprocessingml/2006/main" xmlns:w14="http://schemas.microsoft.com/office/word/2010/wordml">
        <w:numPr>
          <w:ilvl w:val="0"/>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Stage 2: Development of a regulatory and methodological framework and a Personnel Support Project.</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w:t>
      </w:r>
    </w:p>
    <w:p w14:paraId="15D8F916"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Development/updating of standards, regulations, procedures and methods of WDS NC.</w:t>
      </w:r>
    </w:p>
    <w:p w14:paraId="3FD8743E"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Designing the architecture of the Staffing Model.</w:t>
      </w:r>
    </w:p>
    <w:p w14:paraId="6DF051A7"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Development of a prototype of the Model and its components.</w:t>
      </w:r>
    </w:p>
    <w:p w14:paraId="3779596C" w14:textId="77777777" w:rsidR="00BD28D8" w:rsidRPr="00BD28D8" w:rsidRDefault="00BD28D8" w:rsidP="00BD28D8">
      <w:pPr xmlns:w="http://schemas.openxmlformats.org/wordprocessingml/2006/main" xmlns:w14="http://schemas.microsoft.com/office/word/2010/wordml">
        <w:numPr>
          <w:ilvl w:val="0"/>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Stage 3: Development and testing of the WDS NC IT platform (including TWMNC System Software components, if integrated, and RDS).</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w:t>
      </w:r>
    </w:p>
    <w:p w14:paraId="45685156"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Development or adaptation of software.</w:t>
      </w:r>
    </w:p>
    <w:p w14:paraId="4E05268F"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Conducting comprehensive system testing.</w:t>
      </w:r>
    </w:p>
    <w:p w14:paraId="36A51F61" w14:textId="77777777" w:rsidR="00BD28D8" w:rsidRPr="00BD28D8" w:rsidRDefault="00BD28D8" w:rsidP="00BD28D8">
      <w:pPr xmlns:w="http://schemas.openxmlformats.org/wordprocessingml/2006/main" xmlns:w14="http://schemas.microsoft.com/office/word/2010/wordml">
        <w:numPr>
          <w:ilvl w:val="0"/>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Stage 4: Pilot implementation of WDS NC.</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w:t>
      </w:r>
    </w:p>
    <w:p w14:paraId="77B1A77F"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Selection of pilot project(s) and/or pilot organization(s).</w:t>
      </w:r>
    </w:p>
    <w:p w14:paraId="7573BC7A"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Adaptation of the system to the conditions of the pilot project.</w:t>
      </w:r>
    </w:p>
    <w:p w14:paraId="74129292"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Training of pilot zone personnel.</w:t>
      </w:r>
    </w:p>
    <w:p w14:paraId="078DEDCB"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Trial operation of the system and collection of feedback.</w:t>
      </w:r>
    </w:p>
    <w:p w14:paraId="6AE836DF" w14:textId="77777777" w:rsidR="00BD28D8" w:rsidRPr="00BD28D8" w:rsidRDefault="00BD28D8" w:rsidP="00BD28D8">
      <w:pPr xmlns:w="http://schemas.openxmlformats.org/wordprocessingml/2006/main" xmlns:w14="http://schemas.microsoft.com/office/word/2010/wordml">
        <w:numPr>
          <w:ilvl w:val="0"/>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Stage 5: Refinement of the system based on the results of the pilot implementation.</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w:t>
      </w:r>
    </w:p>
    <w:p w14:paraId="698DF6B4"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Analysis of the results of pilot operation.</w:t>
      </w:r>
    </w:p>
    <w:p w14:paraId="063E549A"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Making the necessary adjustments to the regulatory and methodological framework, the Model and the IT platform.</w:t>
      </w:r>
    </w:p>
    <w:p w14:paraId="20403911" w14:textId="77777777" w:rsidR="00BD28D8" w:rsidRPr="00BD28D8" w:rsidRDefault="00BD28D8" w:rsidP="00BD28D8">
      <w:pPr xmlns:w="http://schemas.openxmlformats.org/wordprocessingml/2006/main" xmlns:w14="http://schemas.microsoft.com/office/word/2010/wordml">
        <w:numPr>
          <w:ilvl w:val="0"/>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Stage 6: Replication and industrial operation of WDS NC.</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w:t>
      </w:r>
    </w:p>
    <w:p w14:paraId="5AD9FF97"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Development of a plan for replication to other projects and enterprises.</w:t>
      </w:r>
    </w:p>
    <w:p w14:paraId="782F2975"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Phased implementation of the system into industrial operation.</w:t>
      </w:r>
    </w:p>
    <w:p w14:paraId="44565308" w14:textId="77777777" w:rsidR="00BD28D8" w:rsidRPr="00BD28D8" w:rsidRDefault="00BD28D8" w:rsidP="00BD28D8">
      <w:pPr xmlns:w="http://schemas.openxmlformats.org/wordprocessingml/2006/main" xmlns:w14="http://schemas.microsoft.com/office/word/2010/wordml">
        <w:numPr>
          <w:ilvl w:val="1"/>
          <w:numId w:val="21"/>
        </w:numPr>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Creation of a system of support and continuous development of WDS NC.</w:t>
      </w:r>
    </w:p>
    <w:p w14:paraId="3EBC388B" w14:textId="77777777" w:rsidR="00BD28D8" w:rsidRPr="00BD28D8" w:rsidRDefault="00BD28D8" w:rsidP="00D52C7E">
      <w:pPr xmlns:w="http://schemas.openxmlformats.org/wordprocessingml/2006/main">
        <w:pStyle w:val="3"/>
        <w:rPr>
          <w:rFonts w:eastAsia="Times New Roman"/>
          <w:lang w:eastAsia="ru-RU"/>
        </w:rPr>
      </w:pPr>
      <w:bookmarkStart xmlns:w="http://schemas.openxmlformats.org/wordprocessingml/2006/main" w:id="28" w:name="_Toc198846273"/>
      <w:r xmlns:w="http://schemas.openxmlformats.org/wordprocessingml/2006/main" w:rsidRPr="00BD28D8">
        <w:rPr>
          <w:rFonts w:eastAsia="Times New Roman"/>
          <w:lang w:eastAsia="ru-RU"/>
        </w:rPr>
        <w:lastRenderedPageBreak xmlns:w="http://schemas.openxmlformats.org/wordprocessingml/2006/main"/>
      </w:r>
      <w:r xmlns:w="http://schemas.openxmlformats.org/wordprocessingml/2006/main" w:rsidRPr="00BD28D8">
        <w:rPr>
          <w:rFonts w:eastAsia="Times New Roman"/>
          <w:lang w:eastAsia="ru-RU"/>
        </w:rPr>
        <w:t xml:space="preserve">9.2. The role of the NGO EFIS and proposals for cooperation</w:t>
      </w:r>
      <w:bookmarkEnd xmlns:w="http://schemas.openxmlformats.org/wordprocessingml/2006/main" w:id="28"/>
    </w:p>
    <w:p w14:paraId="55D1EFC8"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We believe that the project under consideration should be considered a joint project of the Eurasian Economic Commission (EEC), the Ministry of Construction, Housing, and Utilities of the Russian Federation, and the State Atomic Energy Corporation Rosatom. The Rosatom State Corporation's Capital Construction Center (OCKS), a functional center for monitoring, regulating, and improving the management and implementation of investment and construction projects in the nuclear industry, can act as a qualified customer for the development of the Workforce Design System for Nuclear Facilities (WDS NC).</w:t>
      </w:r>
    </w:p>
    <w:p w14:paraId="71E8A9D7"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Together with our Partners, as a result of the Project's work, we plan to develop a more comprehensive draft Concept than that presented in this paper. This Concept defines a complete, generalized, standardized architecture for HR design and a HR Model for the construction of nuclear facilities, describing and regulating the mechanisms and methodologies for its development. By adopting a standard methodology, architecture, and tools, the Employer will be able to reuse projects and models for HR management.</w:t>
      </w:r>
    </w:p>
    <w:p w14:paraId="05C88350"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Experience working with Rosatom companies has shown that effective problem-solving (for example, within the framework of the WDD NC Program) is only possible with a unified consultative platform. We highly value the platform created by the NPO EFIS. The development of the Program and the HR Model should be carried out by a Functional Structure possessing not only methods and best practices in HR but also a high level of specialized technical knowledge in nuclear construction. We are confident that the Working Expert Group formed by the independent NPO EFIS (Kazakhstan) will possess such competencies, which will allow us to adapt best international practices to the Russian Federation, take into account national characteristics, and harmonize the labor market model with international standards.</w:t>
      </w:r>
    </w:p>
    <w:p w14:paraId="78623E3E"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a Regional Office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within the independent NGO "Eurasian Federation of Civil Engineers"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to implement Workforce Design. This Office will provide administrative and methodological support for HR design. We are prepared to form integrated Working Groups and create and maintain the project's information and communications portal. The NGO "EFIS"'s industry expertise and knowledge of nuclear power plant construction processes will enhance our ability to engage the expert community </w:t>
      </w:r>
      <w:r xmlns:w="http://schemas.openxmlformats.org/wordprocessingml/2006/main" xmlns:w14="http://schemas.microsoft.com/office/word/2010/wordml" w:rsidRPr="00BD28D8">
        <w:rPr>
          <w:rFonts w:ascii="Calibri" w:eastAsia="Times New Roman" w:hAnsi="Calibri" w:cs="Calibri"/>
          <w:b/>
          <w:bCs/>
          <w:kern w:val="0"/>
          <w:lang w:eastAsia="ru-RU"/>
          <w14:ligatures w14:val="none"/>
        </w:rPr>
        <w:t xml:space="preserve">of the Central Asian region (C-5) and, potentially, the Greater Eurasia region </w:t>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 Analysts and experts from the Regional Office will be able to select optimal HR technologies for specific projects.</w:t>
      </w:r>
    </w:p>
    <w:p w14:paraId="6BFADAD7"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NPO EFIS (Kazakhstan) communications platform, unencumbered by sanctions, allows for the seamless conduct of in-person sessions, meetings, and training events with a wide range of participants to develop and implement HR design. The core of the engineering teams formed by the NPO EFIS Expert Council could be comprised of experts who previously participated in the development of the TCM NC System and have experience operating the Resource and Technological Model for Nuclear Facility Construction. </w:t>
      </w:r>
      <w:r xmlns:w="http://schemas.openxmlformats.org/wordprocessingml/2006/main" xmlns:w14="http://schemas.microsoft.com/office/word/2010/wordml" w:rsidRPr="00BD28D8">
        <w:rPr>
          <w:rFonts w:ascii="Calibri" w:eastAsia="Times New Roman" w:hAnsi="Calibri" w:cs="Calibri"/>
          <w:kern w:val="0"/>
          <w:lang w:eastAsia="ru-RU"/>
          <w14:ligatures w14:val="none"/>
        </w:rPr>
        <w:lastRenderedPageBreak xmlns:w="http://schemas.openxmlformats.org/wordprocessingml/2006/main"/>
      </w: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This approach is based on a pragmatic assessment of the need to maintain a high level of expertise and leverage centralized team resources.</w:t>
      </w:r>
    </w:p>
    <w:p w14:paraId="11AA4FC9"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creation of a partnership between NPO EFIS and the Client will help identify trigger points and improve the quality of personnel selection for the development of the HR Program. The collaboration will be based on the concept of HR design as a set of solutions for providing organizations with human resources, their effective use, and development, resulting in the development of organizational and technological documentation—the HR Project.</w:t>
      </w:r>
    </w:p>
    <w:p w14:paraId="4DC3983A"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All of the above proposals are at the conceptual stage and, for development, require the presence of a Client, a properly defined task, contractual obligations, and funding. The expert method will require the services of external specialists and costs, but with the right choice of designer, it guarantees high-quality results. The actual conditions of the Project's use will require adjustments over time. We believe that Key Approaches, Regulations, and technical solutions should be developed for projects already under construction (e.g., the El Dabaa Nuclear Power Plant) and included in their reporting documentation.</w:t>
      </w:r>
    </w:p>
    <w:p w14:paraId="63B3CA7A" w14:textId="77777777" w:rsidR="00BD28D8" w:rsidRPr="00BD28D8" w:rsidRDefault="00BD28D8" w:rsidP="00BD28D8">
      <w:pPr xmlns:w="http://schemas.openxmlformats.org/wordprocessingml/2006/main" xmlns:w14="http://schemas.microsoft.com/office/word/2010/wordml">
        <w:spacing w:before="100" w:beforeAutospacing="1" w:after="100" w:afterAutospacing="1" w:line="240" w:lineRule="auto"/>
        <w:jc w:val="both"/>
        <w:rPr>
          <w:rFonts w:ascii="Calibri" w:eastAsia="Times New Roman" w:hAnsi="Calibri" w:cs="Calibri"/>
          <w:kern w:val="0"/>
          <w:lang w:eastAsia="ru-RU"/>
          <w14:ligatures w14:val="none"/>
        </w:rPr>
      </w:pPr>
      <w:r xmlns:w="http://schemas.openxmlformats.org/wordprocessingml/2006/main" xmlns:w14="http://schemas.microsoft.com/office/word/2010/wordml" w:rsidRPr="00BD28D8">
        <w:rPr>
          <w:rFonts w:ascii="Calibri" w:eastAsia="Times New Roman" w:hAnsi="Calibri" w:cs="Calibri"/>
          <w:kern w:val="0"/>
          <w:lang w:eastAsia="ru-RU"/>
          <w14:ligatures w14:val="none"/>
        </w:rPr>
        <w:t xml:space="preserve">The final concept, detailed Work Plan, and specific Technical Assignments will be prepared after a positive decision has been made regarding the development of the described project and our participation in the project.</w:t>
      </w:r>
    </w:p>
    <w:p w14:paraId="39DAD908" w14:textId="77777777" w:rsidR="00BD28D8" w:rsidRPr="00BD28D8" w:rsidRDefault="00BD28D8" w:rsidP="00BD28D8">
      <w:pPr>
        <w:jc w:val="both"/>
        <w:rPr>
          <w:rFonts w:ascii="Calibri" w:hAnsi="Calibri" w:cs="Calibri"/>
        </w:rPr>
      </w:pPr>
    </w:p>
    <w:sectPr w:rsidR="00BD28D8" w:rsidRPr="00BD28D8" w:rsidSect="00BD28D8">
      <w:footerReference w:type="even"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604D8" w14:textId="77777777" w:rsidR="006F635E" w:rsidRDefault="006F635E" w:rsidP="002A269A">
      <w:pPr>
        <w:spacing w:after="0" w:line="240" w:lineRule="auto"/>
      </w:pPr>
      <w:r>
        <w:separator/>
      </w:r>
    </w:p>
  </w:endnote>
  <w:endnote w:type="continuationSeparator" w:id="0">
    <w:p w14:paraId="599BEF7E" w14:textId="77777777" w:rsidR="006F635E" w:rsidRDefault="006F635E" w:rsidP="002A2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954518386"/>
      <w:docPartObj>
        <w:docPartGallery w:val="Page Numbers (Bottom of Page)"/>
        <w:docPartUnique/>
      </w:docPartObj>
    </w:sdtPr>
    <w:sdtContent>
      <w:p w14:paraId="01ED7977" w14:textId="1A71D7D8" w:rsidR="002A269A" w:rsidRDefault="002A269A" w:rsidP="0093246F">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end"/>
        </w:r>
      </w:p>
    </w:sdtContent>
  </w:sdt>
  <w:p w14:paraId="4CDF5797" w14:textId="77777777" w:rsidR="002A269A" w:rsidRDefault="002A269A" w:rsidP="002A269A">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490758889"/>
      <w:docPartObj>
        <w:docPartGallery w:val="Page Numbers (Bottom of Page)"/>
        <w:docPartUnique/>
      </w:docPartObj>
    </w:sdtPr>
    <w:sdtContent>
      <w:p w14:paraId="25199248" w14:textId="7F8D3121" w:rsidR="002A269A" w:rsidRDefault="002A269A" w:rsidP="0093246F">
        <w:pPr xmlns:w="http://schemas.openxmlformats.org/wordprocessingml/2006/main">
          <w:pStyle w:val="af1"/>
          <w:framePr w:wrap="none" w:vAnchor="text" w:hAnchor="margin" w:xAlign="right" w:y="1"/>
          <w:rPr>
            <w:rStyle w:val="af3"/>
          </w:rPr>
        </w:pPr>
        <w:r xmlns:w="http://schemas.openxmlformats.org/wordprocessingml/2006/main">
          <w:rPr>
            <w:rStyle w:val="af3"/>
          </w:rPr>
          <w:fldChar xmlns:w="http://schemas.openxmlformats.org/wordprocessingml/2006/main" w:fldCharType="begin"/>
        </w:r>
        <w:r xmlns:w="http://schemas.openxmlformats.org/wordprocessingml/2006/main">
          <w:rPr>
            <w:rStyle w:val="af3"/>
          </w:rPr>
          <w:instrText xmlns:w="http://schemas.openxmlformats.org/wordprocessingml/2006/main" xml:space="preserve"> PAGE </w:instrText>
        </w:r>
        <w:r xmlns:w="http://schemas.openxmlformats.org/wordprocessingml/2006/main">
          <w:rPr>
            <w:rStyle w:val="af3"/>
          </w:rPr>
          <w:fldChar xmlns:w="http://schemas.openxmlformats.org/wordprocessingml/2006/main" w:fldCharType="separate"/>
        </w:r>
        <w:r xmlns:w="http://schemas.openxmlformats.org/wordprocessingml/2006/main">
          <w:rPr>
            <w:rStyle w:val="af3"/>
            <w:noProof/>
          </w:rPr>
          <w:t xml:space="preserve">3</w:t>
        </w:r>
        <w:r xmlns:w="http://schemas.openxmlformats.org/wordprocessingml/2006/main">
          <w:rPr>
            <w:rStyle w:val="af3"/>
          </w:rPr>
          <w:fldChar xmlns:w="http://schemas.openxmlformats.org/wordprocessingml/2006/main" w:fldCharType="end"/>
        </w:r>
      </w:p>
    </w:sdtContent>
  </w:sdt>
  <w:p w14:paraId="403E5DF1" w14:textId="77777777" w:rsidR="002A269A" w:rsidRPr="00E662A2" w:rsidRDefault="002A269A" w:rsidP="002A269A">
    <w:pPr xmlns:w="http://schemas.openxmlformats.org/wordprocessingml/2006/main" xmlns:w14="http://schemas.microsoft.com/office/word/2010/wordml">
      <w:spacing w:after="0" w:line="240" w:lineRule="auto"/>
      <w:ind w:right="360"/>
      <w:jc w:val="center"/>
      <w:rPr>
        <w:rFonts w:ascii="Arial Nova Cond Light" w:eastAsia="Times New Roman" w:hAnsi="Arial Nova Cond Light" w:cs="Times New Roman"/>
        <w:color w:val="16555A"/>
        <w:kern w:val="0"/>
        <w:sz w:val="16"/>
        <w:szCs w:val="16"/>
        <w:lang w:val="en-US" w:eastAsia="ru-RU"/>
        <w14:ligatures w14:val="none"/>
      </w:rPr>
    </w:pPr>
    <w:r xmlns:w="http://schemas.openxmlformats.org/wordprocessingml/2006/main" xmlns:w14="http://schemas.microsoft.com/office/word/2010/wordml" w:rsidRPr="00E662A2">
      <w:rPr>
        <w:rFonts w:ascii="Arial Nova Cond Light" w:eastAsia="Times New Roman" w:hAnsi="Arial Nova Cond Light" w:cs="Times New Roman"/>
        <w:color w:val="16555A"/>
        <w:kern w:val="0"/>
        <w:sz w:val="16"/>
        <w:szCs w:val="16"/>
        <w:lang w:val="en-US" w:eastAsia="ru-RU"/>
        <w14:ligatures w14:val="none"/>
      </w:rPr>
      <w:t xml:space="preserve">NON-PROFIT ORGANIZATION "EURASIAN FEDERATION OF CONSTRUCTION ENGINEERS" (NPO EFCE)</w:t>
    </w:r>
  </w:p>
  <w:p w14:paraId="33A6CE41" w14:textId="77777777" w:rsidR="002A269A" w:rsidRPr="00E662A2" w:rsidRDefault="002A269A" w:rsidP="002A269A">
    <w:pPr xmlns:w="http://schemas.openxmlformats.org/wordprocessingml/2006/main" xmlns:w14="http://schemas.microsoft.com/office/word/2010/wordml">
      <w:spacing w:after="0" w:line="240" w:lineRule="auto"/>
      <w:jc w:val="center"/>
      <w:rPr>
        <w:rFonts w:ascii="Arial Nova Cond Light" w:eastAsia="Times New Roman" w:hAnsi="Arial Nova Cond Light" w:cs="Times New Roman"/>
        <w:color w:val="16555A"/>
        <w:kern w:val="0"/>
        <w:sz w:val="16"/>
        <w:szCs w:val="16"/>
        <w:lang w:val="en-US" w:eastAsia="ru-RU"/>
        <w14:ligatures w14:val="none"/>
      </w:rPr>
    </w:pPr>
    <w:r xmlns:w="http://schemas.openxmlformats.org/wordprocessingml/2006/main" xmlns:w14="http://schemas.microsoft.com/office/word/2010/wordml" w:rsidRPr="00E662A2">
      <w:rPr>
        <w:rFonts w:ascii="Arial Nova Cond Light" w:eastAsia="Times New Roman" w:hAnsi="Arial Nova Cond Light" w:cs="Times New Roman"/>
        <w:color w:val="16555A"/>
        <w:kern w:val="0"/>
        <w:sz w:val="16"/>
        <w:szCs w:val="16"/>
        <w:lang w:val="en-US" w:eastAsia="ru-RU"/>
        <w14:ligatures w14:val="none"/>
      </w:rPr>
      <w:t xml:space="preserve">OFFICE 148, 55/17 MANGILIK EL AVENUE, YESSIL DISTRICT, ASTANA CITY, Z05T3F5 REPUBLIC OF KAZAKHSTAN</w:t>
    </w:r>
  </w:p>
  <w:p w14:paraId="63AE9478" w14:textId="7B107E9F" w:rsidR="002A269A" w:rsidRPr="002A269A" w:rsidRDefault="002A269A" w:rsidP="002A269A">
    <w:pPr xmlns:w="http://schemas.openxmlformats.org/wordprocessingml/2006/main" xmlns:w14="http://schemas.microsoft.com/office/word/2010/wordml">
      <w:spacing w:after="0" w:line="240" w:lineRule="auto"/>
      <w:jc w:val="center"/>
      <w:rPr>
        <w:rFonts w:ascii="Arial Nova Cond Light" w:eastAsia="Times New Roman" w:hAnsi="Arial Nova Cond Light" w:cs="Times New Roman"/>
        <w:color w:val="16555A"/>
        <w:kern w:val="0"/>
        <w:sz w:val="16"/>
        <w:szCs w:val="16"/>
        <w:lang w:val="ru-RU" w:eastAsia="ru-RU"/>
        <w14:ligatures w14:val="none"/>
      </w:rPr>
    </w:pPr>
    <w:r xmlns:w="http://schemas.openxmlformats.org/wordprocessingml/2006/main" xmlns:w14="http://schemas.microsoft.com/office/word/2010/wordml">
      <w:rPr>
        <w:rFonts w:ascii="Arial Nova Cond Light" w:eastAsia="Times New Roman" w:hAnsi="Arial Nova Cond Light" w:cs="Times New Roman"/>
        <w:color w:val="16555A"/>
        <w:kern w:val="0"/>
        <w:sz w:val="16"/>
        <w:szCs w:val="16"/>
        <w:lang w:val="en-US" w:eastAsia="ru-RU"/>
        <w14:ligatures w14:val="none"/>
      </w:rPr>
      <w:t xml:space="preserve">ceo@efce-npo.org info@efce-npo.org Tel:+7 701 888 8871 +7 747 030 2261 </w:t>
    </w:r>
    <w:r xmlns:w="http://schemas.openxmlformats.org/wordprocessingml/2006/main" xmlns:w14="http://schemas.microsoft.com/office/word/2010/wordml" w:rsidRPr="00E662A2">
      <w:rPr>
        <w:rFonts w:ascii="Arial Nova Cond Light" w:eastAsia="Times New Roman" w:hAnsi="Arial Nova Cond Light" w:cs="Times New Roman"/>
        <w:b/>
        <w:bCs/>
        <w:color w:val="16555A"/>
        <w:kern w:val="0"/>
        <w:sz w:val="16"/>
        <w:szCs w:val="16"/>
        <w:lang w:val="en-US" w:eastAsia="ru-RU"/>
        <w14:ligatures w14:val="none"/>
      </w:rPr>
      <w:t xml:space="preserve">+90 539 735 1944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8A4EF" w14:textId="77777777" w:rsidR="006F635E" w:rsidRDefault="006F635E" w:rsidP="002A269A">
      <w:pPr>
        <w:spacing w:after="0" w:line="240" w:lineRule="auto"/>
      </w:pPr>
      <w:r>
        <w:separator/>
      </w:r>
    </w:p>
  </w:footnote>
  <w:footnote w:type="continuationSeparator" w:id="0">
    <w:p w14:paraId="610F7516" w14:textId="77777777" w:rsidR="006F635E" w:rsidRDefault="006F635E" w:rsidP="002A2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5ABF"/>
    <w:multiLevelType w:val="multilevel"/>
    <w:tmpl w:val="540E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668F1"/>
    <w:multiLevelType w:val="multilevel"/>
    <w:tmpl w:val="5D46B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470B9"/>
    <w:multiLevelType w:val="multilevel"/>
    <w:tmpl w:val="618E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E6B02"/>
    <w:multiLevelType w:val="multilevel"/>
    <w:tmpl w:val="0B3C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B30EB"/>
    <w:multiLevelType w:val="multilevel"/>
    <w:tmpl w:val="D0C2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61503"/>
    <w:multiLevelType w:val="multilevel"/>
    <w:tmpl w:val="B39CE1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7F7269"/>
    <w:multiLevelType w:val="multilevel"/>
    <w:tmpl w:val="E834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64468"/>
    <w:multiLevelType w:val="multilevel"/>
    <w:tmpl w:val="1E70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8564B"/>
    <w:multiLevelType w:val="multilevel"/>
    <w:tmpl w:val="83248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E390E"/>
    <w:multiLevelType w:val="multilevel"/>
    <w:tmpl w:val="1D906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E8787B"/>
    <w:multiLevelType w:val="multilevel"/>
    <w:tmpl w:val="8DB6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63F4A"/>
    <w:multiLevelType w:val="multilevel"/>
    <w:tmpl w:val="86B2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476BD"/>
    <w:multiLevelType w:val="multilevel"/>
    <w:tmpl w:val="24CE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874FF9"/>
    <w:multiLevelType w:val="multilevel"/>
    <w:tmpl w:val="904C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22F9F"/>
    <w:multiLevelType w:val="multilevel"/>
    <w:tmpl w:val="63AC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CE5009"/>
    <w:multiLevelType w:val="multilevel"/>
    <w:tmpl w:val="4234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9F74BC"/>
    <w:multiLevelType w:val="multilevel"/>
    <w:tmpl w:val="24A2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005586"/>
    <w:multiLevelType w:val="multilevel"/>
    <w:tmpl w:val="7A5E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C007E5"/>
    <w:multiLevelType w:val="multilevel"/>
    <w:tmpl w:val="2A1E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92548"/>
    <w:multiLevelType w:val="multilevel"/>
    <w:tmpl w:val="D166D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4137EF"/>
    <w:multiLevelType w:val="multilevel"/>
    <w:tmpl w:val="273EE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599850">
    <w:abstractNumId w:val="1"/>
  </w:num>
  <w:num w:numId="2" w16cid:durableId="2116436372">
    <w:abstractNumId w:val="10"/>
  </w:num>
  <w:num w:numId="3" w16cid:durableId="1965232586">
    <w:abstractNumId w:val="2"/>
  </w:num>
  <w:num w:numId="4" w16cid:durableId="1268809290">
    <w:abstractNumId w:val="8"/>
  </w:num>
  <w:num w:numId="5" w16cid:durableId="695157666">
    <w:abstractNumId w:val="7"/>
  </w:num>
  <w:num w:numId="6" w16cid:durableId="1344235892">
    <w:abstractNumId w:val="15"/>
  </w:num>
  <w:num w:numId="7" w16cid:durableId="1474365712">
    <w:abstractNumId w:val="14"/>
  </w:num>
  <w:num w:numId="8" w16cid:durableId="1601984884">
    <w:abstractNumId w:val="16"/>
  </w:num>
  <w:num w:numId="9" w16cid:durableId="1256476397">
    <w:abstractNumId w:val="18"/>
  </w:num>
  <w:num w:numId="10" w16cid:durableId="1364744861">
    <w:abstractNumId w:val="6"/>
  </w:num>
  <w:num w:numId="11" w16cid:durableId="1544559106">
    <w:abstractNumId w:val="4"/>
  </w:num>
  <w:num w:numId="12" w16cid:durableId="1102577754">
    <w:abstractNumId w:val="19"/>
  </w:num>
  <w:num w:numId="13" w16cid:durableId="642540783">
    <w:abstractNumId w:val="11"/>
  </w:num>
  <w:num w:numId="14" w16cid:durableId="154300487">
    <w:abstractNumId w:val="17"/>
  </w:num>
  <w:num w:numId="15" w16cid:durableId="811405954">
    <w:abstractNumId w:val="9"/>
  </w:num>
  <w:num w:numId="16" w16cid:durableId="1444036234">
    <w:abstractNumId w:val="12"/>
  </w:num>
  <w:num w:numId="17" w16cid:durableId="517935258">
    <w:abstractNumId w:val="20"/>
  </w:num>
  <w:num w:numId="18" w16cid:durableId="1027098606">
    <w:abstractNumId w:val="0"/>
  </w:num>
  <w:num w:numId="19" w16cid:durableId="2087262142">
    <w:abstractNumId w:val="13"/>
  </w:num>
  <w:num w:numId="20" w16cid:durableId="774712009">
    <w:abstractNumId w:val="3"/>
  </w:num>
  <w:num w:numId="21" w16cid:durableId="16956864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D8"/>
    <w:rsid w:val="0029234B"/>
    <w:rsid w:val="002A269A"/>
    <w:rsid w:val="006F635E"/>
    <w:rsid w:val="00BD28D8"/>
    <w:rsid w:val="00CB6093"/>
    <w:rsid w:val="00D52C7E"/>
    <w:rsid w:val="00EB6EC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022A6"/>
  <w15:chartTrackingRefBased/>
  <w15:docId w15:val="{9BD3653F-A037-AD4D-B5C6-11A50826C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D2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D2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D28D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D28D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D28D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28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28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28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28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8D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D28D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D28D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D28D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D28D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D28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28D8"/>
    <w:rPr>
      <w:rFonts w:eastAsiaTheme="majorEastAsia" w:cstheme="majorBidi"/>
      <w:color w:val="595959" w:themeColor="text1" w:themeTint="A6"/>
    </w:rPr>
  </w:style>
  <w:style w:type="character" w:customStyle="1" w:styleId="80">
    <w:name w:val="Заголовок 8 Знак"/>
    <w:basedOn w:val="a0"/>
    <w:link w:val="8"/>
    <w:uiPriority w:val="9"/>
    <w:semiHidden/>
    <w:rsid w:val="00BD28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28D8"/>
    <w:rPr>
      <w:rFonts w:eastAsiaTheme="majorEastAsia" w:cstheme="majorBidi"/>
      <w:color w:val="272727" w:themeColor="text1" w:themeTint="D8"/>
    </w:rPr>
  </w:style>
  <w:style w:type="paragraph" w:styleId="a3">
    <w:name w:val="Title"/>
    <w:basedOn w:val="a"/>
    <w:next w:val="a"/>
    <w:link w:val="a4"/>
    <w:uiPriority w:val="10"/>
    <w:qFormat/>
    <w:rsid w:val="00BD2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D28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28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D28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28D8"/>
    <w:pPr>
      <w:spacing w:before="160"/>
      <w:jc w:val="center"/>
    </w:pPr>
    <w:rPr>
      <w:i/>
      <w:iCs/>
      <w:color w:val="404040" w:themeColor="text1" w:themeTint="BF"/>
    </w:rPr>
  </w:style>
  <w:style w:type="character" w:customStyle="1" w:styleId="22">
    <w:name w:val="Цитата 2 Знак"/>
    <w:basedOn w:val="a0"/>
    <w:link w:val="21"/>
    <w:uiPriority w:val="29"/>
    <w:rsid w:val="00BD28D8"/>
    <w:rPr>
      <w:i/>
      <w:iCs/>
      <w:color w:val="404040" w:themeColor="text1" w:themeTint="BF"/>
    </w:rPr>
  </w:style>
  <w:style w:type="paragraph" w:styleId="a7">
    <w:name w:val="List Paragraph"/>
    <w:basedOn w:val="a"/>
    <w:uiPriority w:val="34"/>
    <w:qFormat/>
    <w:rsid w:val="00BD28D8"/>
    <w:pPr>
      <w:ind w:left="720"/>
      <w:contextualSpacing/>
    </w:pPr>
  </w:style>
  <w:style w:type="character" w:styleId="a8">
    <w:name w:val="Intense Emphasis"/>
    <w:basedOn w:val="a0"/>
    <w:uiPriority w:val="21"/>
    <w:qFormat/>
    <w:rsid w:val="00BD28D8"/>
    <w:rPr>
      <w:i/>
      <w:iCs/>
      <w:color w:val="0F4761" w:themeColor="accent1" w:themeShade="BF"/>
    </w:rPr>
  </w:style>
  <w:style w:type="paragraph" w:styleId="a9">
    <w:name w:val="Intense Quote"/>
    <w:basedOn w:val="a"/>
    <w:next w:val="a"/>
    <w:link w:val="aa"/>
    <w:uiPriority w:val="30"/>
    <w:qFormat/>
    <w:rsid w:val="00BD2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D28D8"/>
    <w:rPr>
      <w:i/>
      <w:iCs/>
      <w:color w:val="0F4761" w:themeColor="accent1" w:themeShade="BF"/>
    </w:rPr>
  </w:style>
  <w:style w:type="character" w:styleId="ab">
    <w:name w:val="Intense Reference"/>
    <w:basedOn w:val="a0"/>
    <w:uiPriority w:val="32"/>
    <w:qFormat/>
    <w:rsid w:val="00BD28D8"/>
    <w:rPr>
      <w:b/>
      <w:bCs/>
      <w:smallCaps/>
      <w:color w:val="0F4761" w:themeColor="accent1" w:themeShade="BF"/>
      <w:spacing w:val="5"/>
    </w:rPr>
  </w:style>
  <w:style w:type="paragraph" w:styleId="ac">
    <w:name w:val="Normal (Web)"/>
    <w:basedOn w:val="a"/>
    <w:uiPriority w:val="99"/>
    <w:semiHidden/>
    <w:unhideWhenUsed/>
    <w:rsid w:val="00BD28D8"/>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BD28D8"/>
    <w:rPr>
      <w:b/>
      <w:bCs/>
    </w:rPr>
  </w:style>
  <w:style w:type="paragraph" w:styleId="23">
    <w:name w:val="toc 2"/>
    <w:basedOn w:val="a"/>
    <w:next w:val="a"/>
    <w:autoRedefine/>
    <w:uiPriority w:val="39"/>
    <w:unhideWhenUsed/>
    <w:rsid w:val="002A269A"/>
    <w:pPr>
      <w:spacing w:after="100"/>
      <w:ind w:left="240"/>
    </w:pPr>
  </w:style>
  <w:style w:type="paragraph" w:styleId="31">
    <w:name w:val="toc 3"/>
    <w:basedOn w:val="a"/>
    <w:next w:val="a"/>
    <w:autoRedefine/>
    <w:uiPriority w:val="39"/>
    <w:unhideWhenUsed/>
    <w:rsid w:val="002A269A"/>
    <w:pPr>
      <w:spacing w:after="100"/>
      <w:ind w:left="480"/>
    </w:pPr>
  </w:style>
  <w:style w:type="character" w:styleId="ae">
    <w:name w:val="Hyperlink"/>
    <w:basedOn w:val="a0"/>
    <w:uiPriority w:val="99"/>
    <w:unhideWhenUsed/>
    <w:rsid w:val="002A269A"/>
    <w:rPr>
      <w:color w:val="467886" w:themeColor="hyperlink"/>
      <w:u w:val="single"/>
    </w:rPr>
  </w:style>
  <w:style w:type="paragraph" w:styleId="af">
    <w:name w:val="header"/>
    <w:basedOn w:val="a"/>
    <w:link w:val="af0"/>
    <w:uiPriority w:val="99"/>
    <w:unhideWhenUsed/>
    <w:rsid w:val="002A269A"/>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2A269A"/>
  </w:style>
  <w:style w:type="paragraph" w:styleId="af1">
    <w:name w:val="footer"/>
    <w:basedOn w:val="a"/>
    <w:link w:val="af2"/>
    <w:uiPriority w:val="99"/>
    <w:unhideWhenUsed/>
    <w:rsid w:val="002A269A"/>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2A269A"/>
  </w:style>
  <w:style w:type="character" w:styleId="af3">
    <w:name w:val="page number"/>
    <w:basedOn w:val="a0"/>
    <w:uiPriority w:val="99"/>
    <w:semiHidden/>
    <w:unhideWhenUsed/>
    <w:rsid w:val="002A2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54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8609</Words>
  <Characters>49076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cp:lastPrinted>2025-05-22T19:47:00Z</cp:lastPrinted>
  <dcterms:created xsi:type="dcterms:W3CDTF">2025-05-22T19:47:00Z</dcterms:created>
  <dcterms:modified xsi:type="dcterms:W3CDTF">2025-05-22T19:47:00Z</dcterms:modified>
</cp:coreProperties>
</file>